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B617" w14:textId="77777777" w:rsidR="00C96C9E" w:rsidRPr="0002254A" w:rsidRDefault="00C96C9E" w:rsidP="006C6E37">
      <w:pPr>
        <w:pStyle w:val="pn-title"/>
        <w:shd w:val="clear" w:color="auto" w:fill="FFFFFF"/>
        <w:jc w:val="center"/>
        <w:rPr>
          <w:rFonts w:ascii="Verdana" w:hAnsi="Verdana"/>
          <w:color w:val="0C5263"/>
          <w:sz w:val="32"/>
          <w:szCs w:val="32"/>
          <w:lang w:val="da-DK"/>
        </w:rPr>
      </w:pPr>
      <w:r w:rsidRPr="0002254A">
        <w:rPr>
          <w:rFonts w:ascii="Verdana" w:hAnsi="Verdana"/>
          <w:color w:val="0C5263"/>
          <w:sz w:val="32"/>
          <w:szCs w:val="32"/>
          <w:lang w:val="da-DK"/>
        </w:rPr>
        <w:t>Generelle turneringsbetingelser</w:t>
      </w:r>
      <w:r w:rsidR="005D1B85">
        <w:rPr>
          <w:rFonts w:ascii="Verdana" w:hAnsi="Verdana"/>
          <w:color w:val="0C5263"/>
          <w:sz w:val="32"/>
          <w:szCs w:val="32"/>
          <w:lang w:val="da-DK"/>
        </w:rPr>
        <w:t xml:space="preserve"> for</w:t>
      </w:r>
      <w:r w:rsidR="00436291" w:rsidRPr="0002254A">
        <w:rPr>
          <w:rFonts w:ascii="Verdana" w:hAnsi="Verdana"/>
          <w:color w:val="0C5263"/>
          <w:sz w:val="32"/>
          <w:szCs w:val="32"/>
          <w:lang w:val="da-DK"/>
        </w:rPr>
        <w:br/>
        <w:t>Fredensborg Golf Club</w:t>
      </w:r>
    </w:p>
    <w:p w14:paraId="46525B1D" w14:textId="77777777" w:rsidR="00ED17C1" w:rsidRPr="0002254A" w:rsidRDefault="00ED17C1" w:rsidP="00750EC0">
      <w:pPr>
        <w:pStyle w:val="NormalWeb"/>
        <w:widowControl w:val="0"/>
        <w:shd w:val="clear" w:color="auto" w:fill="0C5263"/>
        <w:spacing w:before="0" w:beforeAutospacing="0" w:after="0" w:afterAutospacing="0" w:line="276" w:lineRule="auto"/>
        <w:outlineLvl w:val="0"/>
        <w:rPr>
          <w:rFonts w:ascii="Verdana" w:hAnsi="Verdana"/>
          <w:b/>
          <w:bCs/>
          <w:color w:val="FFFFFF" w:themeColor="background1"/>
          <w:sz w:val="22"/>
          <w:szCs w:val="22"/>
          <w:lang w:val="da-DK"/>
        </w:rPr>
      </w:pPr>
      <w:r w:rsidRPr="0002254A">
        <w:rPr>
          <w:rFonts w:ascii="Verdana" w:hAnsi="Verdana"/>
          <w:b/>
          <w:bCs/>
          <w:color w:val="FFFFFF" w:themeColor="background1"/>
          <w:sz w:val="22"/>
          <w:szCs w:val="22"/>
          <w:lang w:val="da-DK"/>
        </w:rPr>
        <w:t>Betingelse for deltagelse</w:t>
      </w:r>
    </w:p>
    <w:p w14:paraId="6978F0B2" w14:textId="5C1334F6" w:rsidR="00887C9E" w:rsidRPr="0002254A" w:rsidRDefault="00887C9E" w:rsidP="00E9771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Hvis ikke andet fremgår af turneringsbetingelserne for de enkelte turneringer</w:t>
      </w:r>
      <w:r w:rsidR="00677EA1">
        <w:rPr>
          <w:rFonts w:ascii="Verdana" w:hAnsi="Verdana"/>
          <w:sz w:val="20"/>
          <w:szCs w:val="20"/>
          <w:lang w:val="da-DK"/>
        </w:rPr>
        <w:t>,</w:t>
      </w:r>
      <w:r w:rsidRPr="0002254A">
        <w:rPr>
          <w:rFonts w:ascii="Verdana" w:hAnsi="Verdana"/>
          <w:sz w:val="20"/>
          <w:szCs w:val="20"/>
          <w:lang w:val="da-DK"/>
        </w:rPr>
        <w:t xml:space="preserve"> er</w:t>
      </w:r>
      <w:r w:rsidR="00475A28">
        <w:rPr>
          <w:rFonts w:ascii="Verdana" w:hAnsi="Verdana"/>
          <w:sz w:val="20"/>
          <w:szCs w:val="20"/>
          <w:lang w:val="da-DK"/>
        </w:rPr>
        <w:t xml:space="preserve"> alle</w:t>
      </w:r>
      <w:r w:rsidRPr="0002254A">
        <w:rPr>
          <w:rFonts w:ascii="Verdana" w:hAnsi="Verdana"/>
          <w:sz w:val="20"/>
          <w:szCs w:val="20"/>
          <w:lang w:val="da-DK"/>
        </w:rPr>
        <w:t xml:space="preserve"> medlemmer </w:t>
      </w:r>
      <w:r w:rsidR="00C96C9E" w:rsidRPr="0002254A">
        <w:rPr>
          <w:rFonts w:ascii="Verdana" w:hAnsi="Verdana"/>
          <w:sz w:val="20"/>
          <w:szCs w:val="20"/>
          <w:lang w:val="da-DK"/>
        </w:rPr>
        <w:t>i Fredensborg Golf Club</w:t>
      </w:r>
      <w:r w:rsidR="003D027C" w:rsidRPr="0002254A">
        <w:rPr>
          <w:rFonts w:ascii="Verdana" w:hAnsi="Verdana"/>
          <w:sz w:val="20"/>
          <w:szCs w:val="20"/>
          <w:lang w:val="da-DK"/>
        </w:rPr>
        <w:t xml:space="preserve"> </w:t>
      </w:r>
      <w:r w:rsidR="00475A28">
        <w:rPr>
          <w:rFonts w:ascii="Verdana" w:hAnsi="Verdana"/>
          <w:sz w:val="20"/>
          <w:szCs w:val="20"/>
          <w:lang w:val="da-DK"/>
        </w:rPr>
        <w:t>fra de er</w:t>
      </w:r>
      <w:r w:rsidR="0010325B">
        <w:rPr>
          <w:rFonts w:ascii="Verdana" w:hAnsi="Verdana"/>
          <w:sz w:val="20"/>
          <w:szCs w:val="20"/>
          <w:lang w:val="da-DK"/>
        </w:rPr>
        <w:t xml:space="preserve"> fyldt</w:t>
      </w:r>
      <w:r w:rsidR="00E01C30">
        <w:rPr>
          <w:rFonts w:ascii="Verdana" w:hAnsi="Verdana"/>
          <w:sz w:val="20"/>
          <w:szCs w:val="20"/>
          <w:lang w:val="da-DK"/>
        </w:rPr>
        <w:t xml:space="preserve"> 12 år</w:t>
      </w:r>
      <w:r w:rsidR="0076058D">
        <w:rPr>
          <w:rFonts w:ascii="Verdana" w:hAnsi="Verdana"/>
          <w:sz w:val="20"/>
          <w:szCs w:val="20"/>
          <w:lang w:val="da-DK"/>
        </w:rPr>
        <w:t>,</w:t>
      </w:r>
      <w:r w:rsidR="00E01C30">
        <w:rPr>
          <w:rFonts w:ascii="Verdana" w:hAnsi="Verdana"/>
          <w:sz w:val="20"/>
          <w:szCs w:val="20"/>
          <w:lang w:val="da-DK"/>
        </w:rPr>
        <w:t xml:space="preserve"> og so</w:t>
      </w:r>
      <w:r w:rsidR="00475A28">
        <w:rPr>
          <w:rFonts w:ascii="Verdana" w:hAnsi="Verdana"/>
          <w:sz w:val="20"/>
          <w:szCs w:val="20"/>
          <w:lang w:val="da-DK"/>
        </w:rPr>
        <w:t>m</w:t>
      </w:r>
      <w:r w:rsidR="00E01C30">
        <w:rPr>
          <w:rFonts w:ascii="Verdana" w:hAnsi="Verdana"/>
          <w:sz w:val="20"/>
          <w:szCs w:val="20"/>
          <w:lang w:val="da-DK"/>
        </w:rPr>
        <w:t xml:space="preserve"> har </w:t>
      </w:r>
      <w:r w:rsidR="003D027C" w:rsidRPr="0002254A">
        <w:rPr>
          <w:rFonts w:ascii="Verdana" w:hAnsi="Verdana"/>
          <w:sz w:val="20"/>
          <w:szCs w:val="20"/>
          <w:lang w:val="da-DK"/>
        </w:rPr>
        <w:t>et</w:t>
      </w:r>
      <w:r w:rsidR="00E01C30">
        <w:rPr>
          <w:rFonts w:ascii="Verdana" w:hAnsi="Verdana"/>
          <w:sz w:val="20"/>
          <w:szCs w:val="20"/>
          <w:lang w:val="da-DK"/>
        </w:rPr>
        <w:t xml:space="preserve"> </w:t>
      </w:r>
      <w:r w:rsidR="00767FBC">
        <w:rPr>
          <w:rFonts w:ascii="Verdana" w:hAnsi="Verdana"/>
          <w:sz w:val="20"/>
          <w:szCs w:val="20"/>
          <w:lang w:val="da-DK"/>
        </w:rPr>
        <w:t>spillehandicap på</w:t>
      </w:r>
      <w:r w:rsidR="00C96C9E" w:rsidRPr="0002254A">
        <w:rPr>
          <w:rFonts w:ascii="Verdana" w:hAnsi="Verdana"/>
          <w:sz w:val="20"/>
          <w:szCs w:val="20"/>
          <w:lang w:val="da-DK"/>
        </w:rPr>
        <w:t xml:space="preserve"> </w:t>
      </w:r>
      <w:r w:rsidR="00767FBC">
        <w:rPr>
          <w:rFonts w:ascii="Verdana" w:hAnsi="Verdana"/>
          <w:sz w:val="20"/>
          <w:szCs w:val="20"/>
          <w:lang w:val="da-DK"/>
        </w:rPr>
        <w:t>54</w:t>
      </w:r>
      <w:r w:rsidR="003D027C" w:rsidRPr="0002254A">
        <w:rPr>
          <w:rFonts w:ascii="Verdana" w:hAnsi="Verdana"/>
          <w:sz w:val="20"/>
          <w:szCs w:val="20"/>
          <w:lang w:val="da-DK"/>
        </w:rPr>
        <w:t xml:space="preserve"> eller </w:t>
      </w:r>
      <w:r w:rsidR="00C96C9E" w:rsidRPr="0002254A">
        <w:rPr>
          <w:rFonts w:ascii="Verdana" w:hAnsi="Verdana"/>
          <w:sz w:val="20"/>
          <w:szCs w:val="20"/>
          <w:lang w:val="da-DK"/>
        </w:rPr>
        <w:t>derunder</w:t>
      </w:r>
      <w:r w:rsidR="0076058D">
        <w:rPr>
          <w:rFonts w:ascii="Verdana" w:hAnsi="Verdana"/>
          <w:sz w:val="20"/>
          <w:szCs w:val="20"/>
          <w:lang w:val="da-DK"/>
        </w:rPr>
        <w:t>,</w:t>
      </w:r>
      <w:r w:rsidR="00C96C9E" w:rsidRPr="0002254A">
        <w:rPr>
          <w:rFonts w:ascii="Verdana" w:hAnsi="Verdana"/>
          <w:sz w:val="20"/>
          <w:szCs w:val="20"/>
          <w:lang w:val="da-DK"/>
        </w:rPr>
        <w:t xml:space="preserve"> </w:t>
      </w:r>
      <w:r w:rsidRPr="0002254A">
        <w:rPr>
          <w:rFonts w:ascii="Verdana" w:hAnsi="Verdana"/>
          <w:sz w:val="20"/>
          <w:szCs w:val="20"/>
          <w:lang w:val="da-DK"/>
        </w:rPr>
        <w:t xml:space="preserve">berettiget til at </w:t>
      </w:r>
      <w:r w:rsidR="00C96C9E" w:rsidRPr="0002254A">
        <w:rPr>
          <w:rFonts w:ascii="Verdana" w:hAnsi="Verdana"/>
          <w:sz w:val="20"/>
          <w:szCs w:val="20"/>
          <w:lang w:val="da-DK"/>
        </w:rPr>
        <w:t>deltage i klubbens turneringer</w:t>
      </w:r>
      <w:r w:rsidRPr="0002254A">
        <w:rPr>
          <w:rFonts w:ascii="Verdana" w:hAnsi="Verdana"/>
          <w:sz w:val="20"/>
          <w:szCs w:val="20"/>
          <w:lang w:val="da-DK"/>
        </w:rPr>
        <w:t>.</w:t>
      </w:r>
    </w:p>
    <w:p w14:paraId="42586266" w14:textId="77777777" w:rsidR="00B83A34" w:rsidRPr="00174CE0" w:rsidRDefault="00B83A34" w:rsidP="00AC58E8">
      <w:pPr>
        <w:pStyle w:val="NormalWeb"/>
        <w:widowControl w:val="0"/>
        <w:shd w:val="clear" w:color="auto" w:fill="FFFFFF"/>
        <w:spacing w:before="0" w:beforeAutospacing="0" w:after="0" w:afterAutospacing="0" w:line="276" w:lineRule="auto"/>
        <w:outlineLvl w:val="0"/>
        <w:rPr>
          <w:rFonts w:ascii="Verdana" w:hAnsi="Verdana"/>
          <w:sz w:val="16"/>
          <w:szCs w:val="16"/>
          <w:lang w:val="da-DK"/>
        </w:rPr>
      </w:pPr>
    </w:p>
    <w:p w14:paraId="5FB6D17A" w14:textId="15358C69" w:rsidR="00887C9E" w:rsidRPr="0002254A" w:rsidRDefault="000B3B79" w:rsidP="00AC58E8">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Pr>
          <w:rFonts w:ascii="Verdana" w:hAnsi="Verdana"/>
          <w:sz w:val="20"/>
          <w:szCs w:val="20"/>
          <w:lang w:val="da-DK"/>
        </w:rPr>
        <w:t>For den specifikke</w:t>
      </w:r>
      <w:r w:rsidR="00887C9E" w:rsidRPr="0002254A">
        <w:rPr>
          <w:rFonts w:ascii="Verdana" w:hAnsi="Verdana"/>
          <w:sz w:val="20"/>
          <w:szCs w:val="20"/>
          <w:lang w:val="da-DK"/>
        </w:rPr>
        <w:t xml:space="preserve"> turnering</w:t>
      </w:r>
      <w:r>
        <w:rPr>
          <w:rFonts w:ascii="Verdana" w:hAnsi="Verdana"/>
          <w:sz w:val="20"/>
          <w:szCs w:val="20"/>
          <w:lang w:val="da-DK"/>
        </w:rPr>
        <w:t xml:space="preserve"> kan</w:t>
      </w:r>
      <w:r w:rsidR="00887C9E" w:rsidRPr="0002254A">
        <w:rPr>
          <w:rFonts w:ascii="Verdana" w:hAnsi="Verdana"/>
          <w:sz w:val="20"/>
          <w:szCs w:val="20"/>
          <w:lang w:val="da-DK"/>
        </w:rPr>
        <w:t xml:space="preserve"> der være yderligere begrænsninger</w:t>
      </w:r>
      <w:r w:rsidR="0079607D">
        <w:rPr>
          <w:rFonts w:ascii="Verdana" w:hAnsi="Verdana"/>
          <w:sz w:val="20"/>
          <w:szCs w:val="20"/>
          <w:lang w:val="da-DK"/>
        </w:rPr>
        <w:t>/tilladelser</w:t>
      </w:r>
      <w:r w:rsidR="00D7135C" w:rsidRPr="0002254A">
        <w:rPr>
          <w:rFonts w:ascii="Verdana" w:hAnsi="Verdana"/>
          <w:sz w:val="20"/>
          <w:szCs w:val="20"/>
          <w:lang w:val="da-DK"/>
        </w:rPr>
        <w:t xml:space="preserve"> baseret på f.eks.</w:t>
      </w:r>
      <w:r w:rsidR="00887C9E" w:rsidRPr="0002254A">
        <w:rPr>
          <w:rFonts w:ascii="Verdana" w:hAnsi="Verdana"/>
          <w:sz w:val="20"/>
          <w:szCs w:val="20"/>
          <w:lang w:val="da-DK"/>
        </w:rPr>
        <w:t xml:space="preserve"> køn, alder eller handicap</w:t>
      </w:r>
      <w:r w:rsidR="00CA5399">
        <w:rPr>
          <w:rFonts w:ascii="Verdana" w:hAnsi="Verdana"/>
          <w:sz w:val="20"/>
          <w:szCs w:val="20"/>
          <w:lang w:val="da-DK"/>
        </w:rPr>
        <w:t>,</w:t>
      </w:r>
      <w:r>
        <w:rPr>
          <w:rFonts w:ascii="Verdana" w:hAnsi="Verdana"/>
          <w:sz w:val="20"/>
          <w:szCs w:val="20"/>
          <w:lang w:val="da-DK"/>
        </w:rPr>
        <w:t xml:space="preserve"> ligesom en tu</w:t>
      </w:r>
      <w:r w:rsidR="00887C9E" w:rsidRPr="0002254A">
        <w:rPr>
          <w:rFonts w:ascii="Verdana" w:hAnsi="Verdana"/>
          <w:sz w:val="20"/>
          <w:szCs w:val="20"/>
          <w:lang w:val="da-DK"/>
        </w:rPr>
        <w:t xml:space="preserve">rnering </w:t>
      </w:r>
      <w:r>
        <w:rPr>
          <w:rFonts w:ascii="Verdana" w:hAnsi="Verdana"/>
          <w:sz w:val="20"/>
          <w:szCs w:val="20"/>
          <w:lang w:val="da-DK"/>
        </w:rPr>
        <w:t>kan</w:t>
      </w:r>
      <w:r w:rsidR="00887C9E" w:rsidRPr="0002254A">
        <w:rPr>
          <w:rFonts w:ascii="Verdana" w:hAnsi="Verdana"/>
          <w:sz w:val="20"/>
          <w:szCs w:val="20"/>
          <w:lang w:val="da-DK"/>
        </w:rPr>
        <w:t xml:space="preserve"> være</w:t>
      </w:r>
      <w:r>
        <w:rPr>
          <w:rFonts w:ascii="Verdana" w:hAnsi="Verdana"/>
          <w:sz w:val="20"/>
          <w:szCs w:val="20"/>
          <w:lang w:val="da-DK"/>
        </w:rPr>
        <w:t xml:space="preserve"> hel</w:t>
      </w:r>
      <w:r w:rsidR="00475A28">
        <w:rPr>
          <w:rFonts w:ascii="Verdana" w:hAnsi="Verdana"/>
          <w:sz w:val="20"/>
          <w:szCs w:val="20"/>
          <w:lang w:val="da-DK"/>
        </w:rPr>
        <w:t>t</w:t>
      </w:r>
      <w:r>
        <w:rPr>
          <w:rFonts w:ascii="Verdana" w:hAnsi="Verdana"/>
          <w:sz w:val="20"/>
          <w:szCs w:val="20"/>
          <w:lang w:val="da-DK"/>
        </w:rPr>
        <w:t>- eller delvis</w:t>
      </w:r>
      <w:r w:rsidR="00887C9E" w:rsidRPr="0002254A">
        <w:rPr>
          <w:rFonts w:ascii="Verdana" w:hAnsi="Verdana"/>
          <w:sz w:val="20"/>
          <w:szCs w:val="20"/>
          <w:lang w:val="da-DK"/>
        </w:rPr>
        <w:t xml:space="preserve"> åb</w:t>
      </w:r>
      <w:r w:rsidR="00677EA1">
        <w:rPr>
          <w:rFonts w:ascii="Verdana" w:hAnsi="Verdana"/>
          <w:sz w:val="20"/>
          <w:szCs w:val="20"/>
          <w:lang w:val="da-DK"/>
        </w:rPr>
        <w:t>e</w:t>
      </w:r>
      <w:r w:rsidR="00887C9E" w:rsidRPr="0002254A">
        <w:rPr>
          <w:rFonts w:ascii="Verdana" w:hAnsi="Verdana"/>
          <w:sz w:val="20"/>
          <w:szCs w:val="20"/>
          <w:lang w:val="da-DK"/>
        </w:rPr>
        <w:t xml:space="preserve">n for gæster. Sådanne vilkår vil fremgå af turneringsopslag samt i </w:t>
      </w:r>
      <w:r w:rsidR="00DD2918" w:rsidRPr="0002254A">
        <w:rPr>
          <w:rFonts w:ascii="Verdana" w:hAnsi="Verdana"/>
          <w:sz w:val="20"/>
          <w:szCs w:val="20"/>
          <w:lang w:val="da-DK"/>
        </w:rPr>
        <w:t>GolfBox</w:t>
      </w:r>
      <w:r w:rsidR="00887C9E" w:rsidRPr="0002254A">
        <w:rPr>
          <w:rFonts w:ascii="Verdana" w:hAnsi="Verdana"/>
          <w:sz w:val="20"/>
          <w:szCs w:val="20"/>
          <w:lang w:val="da-DK"/>
        </w:rPr>
        <w:t>.</w:t>
      </w:r>
    </w:p>
    <w:p w14:paraId="038F15FB" w14:textId="77777777" w:rsidR="00ED17C1" w:rsidRPr="0002254A" w:rsidRDefault="00ED17C1" w:rsidP="00826373">
      <w:pPr>
        <w:pStyle w:val="NormalWeb"/>
        <w:widowControl w:val="0"/>
        <w:shd w:val="clear" w:color="auto" w:fill="FFFFFF"/>
        <w:spacing w:before="0" w:beforeAutospacing="0" w:after="0" w:afterAutospacing="0"/>
        <w:outlineLvl w:val="0"/>
        <w:rPr>
          <w:rFonts w:ascii="Verdana" w:hAnsi="Verdana"/>
          <w:sz w:val="20"/>
          <w:szCs w:val="20"/>
          <w:lang w:val="da-DK"/>
        </w:rPr>
      </w:pPr>
    </w:p>
    <w:p w14:paraId="234AFDCD" w14:textId="77777777" w:rsidR="00887C9E" w:rsidRPr="0002254A" w:rsidRDefault="00887C9E" w:rsidP="00750EC0">
      <w:pPr>
        <w:pStyle w:val="NormalWeb"/>
        <w:widowControl w:val="0"/>
        <w:shd w:val="clear" w:color="auto" w:fill="0C5263"/>
        <w:spacing w:before="0" w:beforeAutospacing="0" w:after="0" w:afterAutospacing="0" w:line="276" w:lineRule="auto"/>
        <w:outlineLvl w:val="0"/>
        <w:rPr>
          <w:rFonts w:ascii="Verdana" w:hAnsi="Verdana"/>
          <w:b/>
          <w:bCs/>
          <w:color w:val="FFFFFF" w:themeColor="background1"/>
          <w:sz w:val="22"/>
          <w:szCs w:val="22"/>
          <w:lang w:val="da-DK"/>
        </w:rPr>
      </w:pPr>
      <w:r w:rsidRPr="0002254A">
        <w:rPr>
          <w:rFonts w:ascii="Verdana" w:hAnsi="Verdana"/>
          <w:b/>
          <w:bCs/>
          <w:color w:val="FFFFFF" w:themeColor="background1"/>
          <w:sz w:val="22"/>
          <w:szCs w:val="22"/>
          <w:lang w:val="da-DK"/>
        </w:rPr>
        <w:t>Turneringsopslag, tilmelding og turneringsfee</w:t>
      </w:r>
    </w:p>
    <w:p w14:paraId="0EF75D1E" w14:textId="77777777" w:rsidR="00887C9E" w:rsidRPr="0002254A" w:rsidRDefault="00887C9E" w:rsidP="00E2233B">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En turnering opslås så vidt muligt senest 21 dage før datoen for turneringen.</w:t>
      </w:r>
    </w:p>
    <w:p w14:paraId="4405BCC0" w14:textId="77777777" w:rsidR="00887C9E" w:rsidRPr="0002254A" w:rsidRDefault="00887C9E" w:rsidP="00E2233B">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Af turneringsopslaget fremgår nærmere vilkår for turneringen samt tilmeldingsfristens udløb. Efter denne dato kan tilmelding ikke ske uden særlig aftale med turneringslederen.</w:t>
      </w:r>
    </w:p>
    <w:p w14:paraId="0DCA214F" w14:textId="1023FF5E" w:rsidR="00887C9E" w:rsidRPr="0002254A" w:rsidRDefault="00887C9E" w:rsidP="00E2233B">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 xml:space="preserve">Tilmelding sker via </w:t>
      </w:r>
      <w:r w:rsidR="00DD2918" w:rsidRPr="0002254A">
        <w:rPr>
          <w:rFonts w:ascii="Verdana" w:hAnsi="Verdana"/>
          <w:sz w:val="20"/>
          <w:szCs w:val="20"/>
          <w:lang w:val="da-DK"/>
        </w:rPr>
        <w:t>GolfBox</w:t>
      </w:r>
      <w:r w:rsidR="00677EA1">
        <w:rPr>
          <w:rFonts w:ascii="Verdana" w:hAnsi="Verdana"/>
          <w:sz w:val="20"/>
          <w:szCs w:val="20"/>
          <w:lang w:val="da-DK"/>
        </w:rPr>
        <w:t>,</w:t>
      </w:r>
      <w:r w:rsidRPr="0002254A">
        <w:rPr>
          <w:rFonts w:ascii="Verdana" w:hAnsi="Verdana"/>
          <w:sz w:val="20"/>
          <w:szCs w:val="20"/>
          <w:lang w:val="da-DK"/>
        </w:rPr>
        <w:t xml:space="preserve"> hvoraf </w:t>
      </w:r>
      <w:r w:rsidR="00DD2918" w:rsidRPr="0002254A">
        <w:rPr>
          <w:rFonts w:ascii="Verdana" w:hAnsi="Verdana"/>
          <w:sz w:val="20"/>
          <w:szCs w:val="20"/>
          <w:lang w:val="da-DK"/>
        </w:rPr>
        <w:t>Turneringsfee</w:t>
      </w:r>
      <w:r w:rsidRPr="0002254A">
        <w:rPr>
          <w:rFonts w:ascii="Verdana" w:hAnsi="Verdana"/>
          <w:sz w:val="20"/>
          <w:szCs w:val="20"/>
          <w:lang w:val="da-DK"/>
        </w:rPr>
        <w:t xml:space="preserve"> for deltagelse også vil fremgå</w:t>
      </w:r>
      <w:r w:rsidR="00767FBC">
        <w:rPr>
          <w:rFonts w:ascii="Verdana" w:hAnsi="Verdana"/>
          <w:sz w:val="20"/>
          <w:szCs w:val="20"/>
          <w:lang w:val="da-DK"/>
        </w:rPr>
        <w:t xml:space="preserve"> og skal betales via </w:t>
      </w:r>
      <w:r w:rsidR="00DD2918">
        <w:rPr>
          <w:rFonts w:ascii="Verdana" w:hAnsi="Verdana"/>
          <w:sz w:val="20"/>
          <w:szCs w:val="20"/>
          <w:lang w:val="da-DK"/>
        </w:rPr>
        <w:t>GolfBox</w:t>
      </w:r>
      <w:r w:rsidR="00767FBC">
        <w:rPr>
          <w:rFonts w:ascii="Verdana" w:hAnsi="Verdana"/>
          <w:sz w:val="20"/>
          <w:szCs w:val="20"/>
          <w:lang w:val="da-DK"/>
        </w:rPr>
        <w:t>.</w:t>
      </w:r>
    </w:p>
    <w:p w14:paraId="451494D0" w14:textId="71290C61" w:rsidR="00887C9E" w:rsidRPr="0002254A" w:rsidRDefault="00887C9E" w:rsidP="00E2233B">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Ved gunstart opsættes startlisten senest ½ time før starten. I andre tilfælde o</w:t>
      </w:r>
      <w:r w:rsidR="00503F74">
        <w:rPr>
          <w:rFonts w:ascii="Verdana" w:hAnsi="Verdana"/>
          <w:sz w:val="20"/>
          <w:szCs w:val="20"/>
          <w:lang w:val="da-DK"/>
        </w:rPr>
        <w:t xml:space="preserve">ffentliggøres </w:t>
      </w:r>
      <w:r w:rsidRPr="0002254A">
        <w:rPr>
          <w:rFonts w:ascii="Verdana" w:hAnsi="Verdana"/>
          <w:sz w:val="20"/>
          <w:szCs w:val="20"/>
          <w:lang w:val="da-DK"/>
        </w:rPr>
        <w:t xml:space="preserve">startlisten </w:t>
      </w:r>
      <w:r w:rsidR="00503F74">
        <w:rPr>
          <w:rFonts w:ascii="Verdana" w:hAnsi="Verdana"/>
          <w:sz w:val="20"/>
          <w:szCs w:val="20"/>
          <w:lang w:val="da-DK"/>
        </w:rPr>
        <w:t xml:space="preserve">i </w:t>
      </w:r>
      <w:r w:rsidR="00DD2918">
        <w:rPr>
          <w:rFonts w:ascii="Verdana" w:hAnsi="Verdana"/>
          <w:sz w:val="20"/>
          <w:szCs w:val="20"/>
          <w:lang w:val="da-DK"/>
        </w:rPr>
        <w:t>GolfBox</w:t>
      </w:r>
      <w:r w:rsidR="00503F74">
        <w:rPr>
          <w:rFonts w:ascii="Verdana" w:hAnsi="Verdana"/>
          <w:sz w:val="20"/>
          <w:szCs w:val="20"/>
          <w:lang w:val="da-DK"/>
        </w:rPr>
        <w:t xml:space="preserve"> </w:t>
      </w:r>
      <w:r w:rsidRPr="0002254A">
        <w:rPr>
          <w:rFonts w:ascii="Verdana" w:hAnsi="Verdana"/>
          <w:sz w:val="20"/>
          <w:szCs w:val="20"/>
          <w:lang w:val="da-DK"/>
        </w:rPr>
        <w:t>senest dage</w:t>
      </w:r>
      <w:r w:rsidR="00767FBC">
        <w:rPr>
          <w:rFonts w:ascii="Verdana" w:hAnsi="Verdana"/>
          <w:sz w:val="20"/>
          <w:szCs w:val="20"/>
          <w:lang w:val="da-DK"/>
        </w:rPr>
        <w:t>n</w:t>
      </w:r>
      <w:r w:rsidRPr="0002254A">
        <w:rPr>
          <w:rFonts w:ascii="Verdana" w:hAnsi="Verdana"/>
          <w:sz w:val="20"/>
          <w:szCs w:val="20"/>
          <w:lang w:val="da-DK"/>
        </w:rPr>
        <w:t xml:space="preserve"> før turneringsdagen</w:t>
      </w:r>
      <w:r w:rsidR="00503F74">
        <w:rPr>
          <w:rFonts w:ascii="Verdana" w:hAnsi="Verdana"/>
          <w:sz w:val="20"/>
          <w:szCs w:val="20"/>
          <w:lang w:val="da-DK"/>
        </w:rPr>
        <w:t>.</w:t>
      </w:r>
    </w:p>
    <w:p w14:paraId="419DC2F5" w14:textId="77777777" w:rsidR="00887C9E" w:rsidRPr="0002254A" w:rsidRDefault="00887C9E" w:rsidP="00826373">
      <w:pPr>
        <w:pStyle w:val="NormalWeb"/>
        <w:widowControl w:val="0"/>
        <w:shd w:val="clear" w:color="auto" w:fill="FFFFFF"/>
        <w:spacing w:before="0" w:beforeAutospacing="0" w:after="0" w:afterAutospacing="0"/>
        <w:outlineLvl w:val="0"/>
        <w:rPr>
          <w:rFonts w:ascii="Verdana" w:hAnsi="Verdana"/>
          <w:sz w:val="20"/>
          <w:szCs w:val="20"/>
          <w:lang w:val="da-DK"/>
        </w:rPr>
      </w:pPr>
    </w:p>
    <w:p w14:paraId="5C4D1136" w14:textId="77777777" w:rsidR="00ED17C1" w:rsidRPr="0002254A" w:rsidRDefault="00ED17C1" w:rsidP="003316FD">
      <w:pPr>
        <w:pStyle w:val="NormalWeb"/>
        <w:widowControl w:val="0"/>
        <w:shd w:val="clear" w:color="auto" w:fill="0C5263"/>
        <w:spacing w:before="0" w:beforeAutospacing="0" w:after="0" w:afterAutospacing="0" w:line="276" w:lineRule="auto"/>
        <w:outlineLvl w:val="0"/>
        <w:rPr>
          <w:rFonts w:ascii="Verdana" w:hAnsi="Verdana"/>
          <w:b/>
          <w:bCs/>
          <w:color w:val="FFFFFF" w:themeColor="background1"/>
          <w:sz w:val="22"/>
          <w:szCs w:val="22"/>
          <w:lang w:val="da-DK"/>
        </w:rPr>
      </w:pPr>
      <w:r w:rsidRPr="0002254A">
        <w:rPr>
          <w:rFonts w:ascii="Verdana" w:hAnsi="Verdana"/>
          <w:b/>
          <w:bCs/>
          <w:color w:val="FFFFFF" w:themeColor="background1"/>
          <w:sz w:val="22"/>
          <w:szCs w:val="22"/>
          <w:lang w:val="da-DK"/>
        </w:rPr>
        <w:t xml:space="preserve">Regelsæt </w:t>
      </w:r>
    </w:p>
    <w:p w14:paraId="139A2727" w14:textId="77CCD279" w:rsidR="00ED17C1" w:rsidRPr="0002254A" w:rsidRDefault="00ED17C1" w:rsidP="00826373">
      <w:pPr>
        <w:pStyle w:val="NormalWeb"/>
        <w:widowControl w:val="0"/>
        <w:shd w:val="clear" w:color="auto" w:fill="FFFFFF"/>
        <w:spacing w:before="0" w:beforeAutospacing="0" w:after="0" w:afterAutospacing="0"/>
        <w:outlineLvl w:val="0"/>
        <w:rPr>
          <w:rFonts w:ascii="Verdana" w:hAnsi="Verdana"/>
          <w:sz w:val="20"/>
          <w:szCs w:val="20"/>
          <w:lang w:val="da-DK"/>
        </w:rPr>
      </w:pPr>
      <w:r w:rsidRPr="0002254A">
        <w:rPr>
          <w:rFonts w:ascii="Verdana" w:hAnsi="Verdana"/>
          <w:sz w:val="20"/>
          <w:szCs w:val="20"/>
          <w:lang w:val="da-DK"/>
        </w:rPr>
        <w:t xml:space="preserve">Medmindre andet er fastlagt </w:t>
      </w:r>
      <w:r w:rsidR="00DB475A" w:rsidRPr="0002254A">
        <w:rPr>
          <w:rFonts w:ascii="Verdana" w:hAnsi="Verdana"/>
          <w:sz w:val="20"/>
          <w:szCs w:val="20"/>
          <w:lang w:val="da-DK"/>
        </w:rPr>
        <w:t xml:space="preserve">for den enkelte </w:t>
      </w:r>
      <w:r w:rsidR="00DD2918" w:rsidRPr="0002254A">
        <w:rPr>
          <w:rFonts w:ascii="Verdana" w:hAnsi="Verdana"/>
          <w:sz w:val="20"/>
          <w:szCs w:val="20"/>
          <w:lang w:val="da-DK"/>
        </w:rPr>
        <w:t>turnering,</w:t>
      </w:r>
      <w:r w:rsidRPr="0002254A">
        <w:rPr>
          <w:rFonts w:ascii="Verdana" w:hAnsi="Verdana"/>
          <w:sz w:val="20"/>
          <w:szCs w:val="20"/>
          <w:lang w:val="da-DK"/>
        </w:rPr>
        <w:t xml:space="preserve"> spilles </w:t>
      </w:r>
      <w:r w:rsidR="00094F89">
        <w:rPr>
          <w:rFonts w:ascii="Verdana" w:hAnsi="Verdana"/>
          <w:sz w:val="20"/>
          <w:szCs w:val="20"/>
          <w:lang w:val="da-DK"/>
        </w:rPr>
        <w:t xml:space="preserve">der </w:t>
      </w:r>
      <w:r w:rsidRPr="0002254A">
        <w:rPr>
          <w:rFonts w:ascii="Verdana" w:hAnsi="Verdana"/>
          <w:sz w:val="20"/>
          <w:szCs w:val="20"/>
          <w:lang w:val="da-DK"/>
        </w:rPr>
        <w:t>efter de af R&amp;A senest vedtagne golfregler samt de til enhver tid gældende lokalregler.</w:t>
      </w:r>
    </w:p>
    <w:p w14:paraId="1BDCB12D" w14:textId="77777777" w:rsidR="00ED17C1" w:rsidRPr="0002254A" w:rsidRDefault="00ED17C1" w:rsidP="00826373">
      <w:pPr>
        <w:pStyle w:val="NormalWeb"/>
        <w:widowControl w:val="0"/>
        <w:shd w:val="clear" w:color="auto" w:fill="FFFFFF"/>
        <w:spacing w:before="0" w:beforeAutospacing="0" w:after="0" w:afterAutospacing="0"/>
        <w:outlineLvl w:val="0"/>
        <w:rPr>
          <w:rFonts w:ascii="Verdana" w:hAnsi="Verdana"/>
          <w:sz w:val="20"/>
          <w:szCs w:val="20"/>
          <w:lang w:val="da-DK"/>
        </w:rPr>
      </w:pPr>
    </w:p>
    <w:p w14:paraId="7C85D30D" w14:textId="77777777" w:rsidR="00ED17C1" w:rsidRPr="0002254A" w:rsidRDefault="00ED17C1" w:rsidP="00094F89">
      <w:pPr>
        <w:pStyle w:val="NormalWeb"/>
        <w:widowControl w:val="0"/>
        <w:shd w:val="clear" w:color="auto" w:fill="0C5263"/>
        <w:spacing w:before="0" w:beforeAutospacing="0" w:after="0" w:afterAutospacing="0" w:line="276" w:lineRule="auto"/>
        <w:outlineLvl w:val="0"/>
        <w:rPr>
          <w:rFonts w:ascii="Verdana" w:hAnsi="Verdana"/>
          <w:b/>
          <w:bCs/>
          <w:color w:val="FFFFFF" w:themeColor="background1"/>
          <w:sz w:val="22"/>
          <w:szCs w:val="22"/>
          <w:lang w:val="da-DK"/>
        </w:rPr>
      </w:pPr>
      <w:r w:rsidRPr="0002254A">
        <w:rPr>
          <w:rFonts w:ascii="Verdana" w:hAnsi="Verdana"/>
          <w:b/>
          <w:bCs/>
          <w:color w:val="FFFFFF" w:themeColor="background1"/>
          <w:sz w:val="22"/>
          <w:szCs w:val="22"/>
          <w:lang w:val="da-DK"/>
        </w:rPr>
        <w:t xml:space="preserve">Teested </w:t>
      </w:r>
    </w:p>
    <w:p w14:paraId="34FE9368" w14:textId="36E9F660" w:rsidR="00ED17C1" w:rsidRPr="0002254A" w:rsidRDefault="00ED17C1" w:rsidP="00826373">
      <w:pPr>
        <w:pStyle w:val="NormalWeb"/>
        <w:widowControl w:val="0"/>
        <w:shd w:val="clear" w:color="auto" w:fill="FFFFFF"/>
        <w:spacing w:before="0" w:beforeAutospacing="0" w:after="0" w:afterAutospacing="0"/>
        <w:outlineLvl w:val="0"/>
        <w:rPr>
          <w:rFonts w:ascii="Verdana" w:hAnsi="Verdana"/>
          <w:sz w:val="20"/>
          <w:szCs w:val="20"/>
          <w:lang w:val="da-DK"/>
        </w:rPr>
      </w:pPr>
      <w:r w:rsidRPr="0002254A">
        <w:rPr>
          <w:rFonts w:ascii="Verdana" w:hAnsi="Verdana"/>
          <w:sz w:val="20"/>
          <w:szCs w:val="20"/>
          <w:lang w:val="da-DK"/>
        </w:rPr>
        <w:t xml:space="preserve">Turneringens teesteder vil fremgå af </w:t>
      </w:r>
      <w:r w:rsidR="0010325B">
        <w:rPr>
          <w:rFonts w:ascii="Verdana" w:hAnsi="Verdana"/>
          <w:sz w:val="20"/>
          <w:szCs w:val="20"/>
          <w:lang w:val="da-DK"/>
        </w:rPr>
        <w:t xml:space="preserve">turneringsopslaget samt af </w:t>
      </w:r>
      <w:r w:rsidR="00DD2918" w:rsidRPr="0002254A">
        <w:rPr>
          <w:rFonts w:ascii="Verdana" w:hAnsi="Verdana"/>
          <w:sz w:val="20"/>
          <w:szCs w:val="20"/>
          <w:lang w:val="da-DK"/>
        </w:rPr>
        <w:t>GolfBox</w:t>
      </w:r>
      <w:r w:rsidRPr="0002254A">
        <w:rPr>
          <w:rFonts w:ascii="Verdana" w:hAnsi="Verdana"/>
          <w:sz w:val="20"/>
          <w:szCs w:val="20"/>
          <w:lang w:val="da-DK"/>
        </w:rPr>
        <w:t>, når startlisten er offentliggjort.</w:t>
      </w:r>
    </w:p>
    <w:p w14:paraId="2569D606" w14:textId="77777777" w:rsidR="00ED17C1" w:rsidRPr="0002254A" w:rsidRDefault="00ED17C1" w:rsidP="00826373">
      <w:pPr>
        <w:pStyle w:val="NormalWeb"/>
        <w:widowControl w:val="0"/>
        <w:shd w:val="clear" w:color="auto" w:fill="FFFFFF"/>
        <w:spacing w:before="0" w:beforeAutospacing="0" w:after="0" w:afterAutospacing="0"/>
        <w:outlineLvl w:val="0"/>
        <w:rPr>
          <w:rFonts w:ascii="Verdana" w:hAnsi="Verdana"/>
          <w:sz w:val="20"/>
          <w:szCs w:val="20"/>
          <w:lang w:val="da-DK"/>
        </w:rPr>
      </w:pPr>
    </w:p>
    <w:p w14:paraId="68446477" w14:textId="77777777" w:rsidR="00ED17C1" w:rsidRPr="0002254A" w:rsidRDefault="00ED17C1" w:rsidP="00024DB2">
      <w:pPr>
        <w:pStyle w:val="NormalWeb"/>
        <w:widowControl w:val="0"/>
        <w:shd w:val="clear" w:color="auto" w:fill="0C5263"/>
        <w:spacing w:before="0" w:beforeAutospacing="0" w:after="0" w:afterAutospacing="0" w:line="276" w:lineRule="auto"/>
        <w:outlineLvl w:val="0"/>
        <w:rPr>
          <w:rFonts w:ascii="Verdana" w:hAnsi="Verdana"/>
          <w:b/>
          <w:bCs/>
          <w:color w:val="FFFFFF" w:themeColor="background1"/>
          <w:sz w:val="22"/>
          <w:szCs w:val="22"/>
          <w:lang w:val="da-DK"/>
        </w:rPr>
      </w:pPr>
      <w:r w:rsidRPr="0002254A">
        <w:rPr>
          <w:rFonts w:ascii="Verdana" w:hAnsi="Verdana"/>
          <w:b/>
          <w:bCs/>
          <w:color w:val="FFFFFF" w:themeColor="background1"/>
          <w:sz w:val="22"/>
          <w:szCs w:val="22"/>
          <w:lang w:val="da-DK"/>
        </w:rPr>
        <w:t>Afbud</w:t>
      </w:r>
    </w:p>
    <w:p w14:paraId="22CF2397" w14:textId="0E5FC563" w:rsidR="00343B4F" w:rsidRPr="0002254A" w:rsidRDefault="00C96C9E" w:rsidP="004115B6">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 xml:space="preserve">Framelding inden tilmeldingsfristens </w:t>
      </w:r>
      <w:r w:rsidR="00677EA1">
        <w:rPr>
          <w:rFonts w:ascii="Verdana" w:hAnsi="Verdana"/>
          <w:sz w:val="20"/>
          <w:szCs w:val="20"/>
          <w:lang w:val="da-DK"/>
        </w:rPr>
        <w:t xml:space="preserve">udløb </w:t>
      </w:r>
      <w:r w:rsidR="00EB153C">
        <w:rPr>
          <w:rFonts w:ascii="Verdana" w:hAnsi="Verdana"/>
          <w:sz w:val="20"/>
          <w:szCs w:val="20"/>
          <w:lang w:val="da-DK"/>
        </w:rPr>
        <w:t xml:space="preserve">foretages af spilleren selv via </w:t>
      </w:r>
      <w:r w:rsidR="00DD2918">
        <w:rPr>
          <w:rFonts w:ascii="Verdana" w:hAnsi="Verdana"/>
          <w:sz w:val="20"/>
          <w:szCs w:val="20"/>
          <w:lang w:val="da-DK"/>
        </w:rPr>
        <w:t>GolfBox</w:t>
      </w:r>
      <w:r w:rsidR="00024DB2">
        <w:rPr>
          <w:rFonts w:ascii="Verdana" w:hAnsi="Verdana"/>
          <w:sz w:val="20"/>
          <w:szCs w:val="20"/>
          <w:lang w:val="da-DK"/>
        </w:rPr>
        <w:t xml:space="preserve">. </w:t>
      </w:r>
      <w:r w:rsidR="00DD2918" w:rsidRPr="0002254A">
        <w:rPr>
          <w:rFonts w:ascii="Verdana" w:hAnsi="Verdana"/>
          <w:sz w:val="20"/>
          <w:szCs w:val="20"/>
          <w:lang w:val="da-DK"/>
        </w:rPr>
        <w:t>Turneringsfee</w:t>
      </w:r>
      <w:r w:rsidRPr="0002254A">
        <w:rPr>
          <w:rFonts w:ascii="Verdana" w:hAnsi="Verdana"/>
          <w:sz w:val="20"/>
          <w:szCs w:val="20"/>
          <w:lang w:val="da-DK"/>
        </w:rPr>
        <w:t xml:space="preserve"> tilbagebetales.</w:t>
      </w:r>
    </w:p>
    <w:p w14:paraId="239FD19A" w14:textId="08E86FD7" w:rsidR="00767FBC" w:rsidRDefault="00C96C9E" w:rsidP="004115B6">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 xml:space="preserve">Afbud efter tilmeldingsfristens udløb meddeles </w:t>
      </w:r>
      <w:r w:rsidR="00767FBC">
        <w:rPr>
          <w:rFonts w:ascii="Verdana" w:hAnsi="Verdana"/>
          <w:sz w:val="20"/>
          <w:szCs w:val="20"/>
          <w:lang w:val="da-DK"/>
        </w:rPr>
        <w:t>Turneringslederen</w:t>
      </w:r>
      <w:r w:rsidRPr="0002254A">
        <w:rPr>
          <w:rFonts w:ascii="Verdana" w:hAnsi="Verdana"/>
          <w:sz w:val="20"/>
          <w:szCs w:val="20"/>
          <w:lang w:val="da-DK"/>
        </w:rPr>
        <w:t xml:space="preserve"> </w:t>
      </w:r>
      <w:r w:rsidR="00767FBC">
        <w:rPr>
          <w:rFonts w:ascii="Verdana" w:hAnsi="Verdana"/>
          <w:sz w:val="20"/>
          <w:szCs w:val="20"/>
          <w:lang w:val="da-DK"/>
        </w:rPr>
        <w:t xml:space="preserve">pr. mail, som fremgår af turneringsopslaget på </w:t>
      </w:r>
      <w:r w:rsidR="00DD2918">
        <w:rPr>
          <w:rFonts w:ascii="Verdana" w:hAnsi="Verdana"/>
          <w:sz w:val="20"/>
          <w:szCs w:val="20"/>
          <w:lang w:val="da-DK"/>
        </w:rPr>
        <w:t>GolfBox</w:t>
      </w:r>
      <w:r w:rsidRPr="0002254A">
        <w:rPr>
          <w:rFonts w:ascii="Verdana" w:hAnsi="Verdana"/>
          <w:sz w:val="20"/>
          <w:szCs w:val="20"/>
          <w:lang w:val="da-DK"/>
        </w:rPr>
        <w:t>.</w:t>
      </w:r>
      <w:r w:rsidR="00436291" w:rsidRPr="0002254A">
        <w:rPr>
          <w:rFonts w:ascii="Verdana" w:hAnsi="Verdana"/>
          <w:sz w:val="20"/>
          <w:szCs w:val="20"/>
          <w:lang w:val="da-DK"/>
        </w:rPr>
        <w:t xml:space="preserve"> </w:t>
      </w:r>
      <w:r w:rsidRPr="0002254A">
        <w:rPr>
          <w:rFonts w:ascii="Verdana" w:hAnsi="Verdana"/>
          <w:sz w:val="20"/>
          <w:szCs w:val="20"/>
          <w:lang w:val="da-DK"/>
        </w:rPr>
        <w:t>Afbud på turneringsdagen kan ske efter kl. 07:00 til turneringslederen, telefonnummer</w:t>
      </w:r>
      <w:r w:rsidR="00436291" w:rsidRPr="0002254A">
        <w:rPr>
          <w:rFonts w:ascii="Verdana" w:hAnsi="Verdana"/>
          <w:sz w:val="20"/>
          <w:szCs w:val="20"/>
          <w:lang w:val="da-DK"/>
        </w:rPr>
        <w:t xml:space="preserve"> </w:t>
      </w:r>
      <w:r w:rsidRPr="0002254A">
        <w:rPr>
          <w:rFonts w:ascii="Verdana" w:hAnsi="Verdana"/>
          <w:sz w:val="20"/>
          <w:szCs w:val="20"/>
          <w:lang w:val="da-DK"/>
        </w:rPr>
        <w:t>fremgår af turnerings</w:t>
      </w:r>
      <w:r w:rsidR="00436291" w:rsidRPr="0002254A">
        <w:rPr>
          <w:rFonts w:ascii="Verdana" w:hAnsi="Verdana"/>
          <w:sz w:val="20"/>
          <w:szCs w:val="20"/>
          <w:lang w:val="da-DK"/>
        </w:rPr>
        <w:t xml:space="preserve">opslaget og vil også kunne findes på </w:t>
      </w:r>
      <w:r w:rsidR="00DD2918" w:rsidRPr="0002254A">
        <w:rPr>
          <w:rFonts w:ascii="Verdana" w:hAnsi="Verdana"/>
          <w:sz w:val="20"/>
          <w:szCs w:val="20"/>
          <w:lang w:val="da-DK"/>
        </w:rPr>
        <w:t>GolfBox</w:t>
      </w:r>
      <w:r w:rsidR="00436291" w:rsidRPr="0002254A">
        <w:rPr>
          <w:rFonts w:ascii="Verdana" w:hAnsi="Verdana"/>
          <w:sz w:val="20"/>
          <w:szCs w:val="20"/>
          <w:lang w:val="da-DK"/>
        </w:rPr>
        <w:t xml:space="preserve">. </w:t>
      </w:r>
      <w:r w:rsidR="00767FBC">
        <w:rPr>
          <w:rFonts w:ascii="Verdana" w:hAnsi="Verdana"/>
          <w:sz w:val="20"/>
          <w:szCs w:val="20"/>
          <w:lang w:val="da-DK"/>
        </w:rPr>
        <w:t>Turneringsfee og evt. betaling for forplejning refunderes ikke ved framelding efter sidste tilmeldingsfrist.</w:t>
      </w:r>
    </w:p>
    <w:p w14:paraId="4E0A98D5" w14:textId="77777777" w:rsidR="001E04CE" w:rsidRPr="00E31A00" w:rsidRDefault="001E04CE" w:rsidP="004115B6">
      <w:pPr>
        <w:pStyle w:val="NormalWeb"/>
        <w:widowControl w:val="0"/>
        <w:shd w:val="clear" w:color="auto" w:fill="FFFFFF"/>
        <w:spacing w:before="0" w:beforeAutospacing="0" w:after="0" w:afterAutospacing="0" w:line="276" w:lineRule="auto"/>
        <w:outlineLvl w:val="0"/>
        <w:rPr>
          <w:rFonts w:ascii="Verdana" w:hAnsi="Verdana"/>
          <w:sz w:val="16"/>
          <w:szCs w:val="16"/>
          <w:lang w:val="da-DK"/>
        </w:rPr>
      </w:pPr>
    </w:p>
    <w:p w14:paraId="176FC48F" w14:textId="771DD1E8" w:rsidR="006C6E37" w:rsidRPr="0002254A" w:rsidRDefault="00C96C9E" w:rsidP="004115B6">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 xml:space="preserve">Afbud senere end </w:t>
      </w:r>
      <w:r w:rsidR="004617B8" w:rsidRPr="0002254A">
        <w:rPr>
          <w:rFonts w:ascii="Verdana" w:hAnsi="Verdana"/>
          <w:sz w:val="20"/>
          <w:szCs w:val="20"/>
          <w:lang w:val="da-DK"/>
        </w:rPr>
        <w:t>30</w:t>
      </w:r>
      <w:r w:rsidRPr="0002254A">
        <w:rPr>
          <w:rFonts w:ascii="Verdana" w:hAnsi="Verdana"/>
          <w:sz w:val="20"/>
          <w:szCs w:val="20"/>
          <w:lang w:val="da-DK"/>
        </w:rPr>
        <w:t xml:space="preserve"> min. før turneringens starttidspunkt betragtes s</w:t>
      </w:r>
      <w:r w:rsidR="004617B8" w:rsidRPr="0002254A">
        <w:rPr>
          <w:rFonts w:ascii="Verdana" w:hAnsi="Verdana"/>
          <w:sz w:val="20"/>
          <w:szCs w:val="20"/>
          <w:lang w:val="da-DK"/>
        </w:rPr>
        <w:t xml:space="preserve">om udeblivelse. </w:t>
      </w:r>
    </w:p>
    <w:p w14:paraId="4B494984" w14:textId="786EE837" w:rsidR="007C5B6C" w:rsidRPr="007C5B6C" w:rsidRDefault="004617B8" w:rsidP="004115B6">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 xml:space="preserve">Udeblivelse </w:t>
      </w:r>
      <w:r w:rsidR="00C96C9E" w:rsidRPr="0002254A">
        <w:rPr>
          <w:rFonts w:ascii="Verdana" w:hAnsi="Verdana"/>
          <w:sz w:val="20"/>
          <w:szCs w:val="20"/>
          <w:lang w:val="da-DK"/>
        </w:rPr>
        <w:t xml:space="preserve">fra en turnering </w:t>
      </w:r>
      <w:r w:rsidR="00DD2918" w:rsidRPr="0002254A">
        <w:rPr>
          <w:rFonts w:ascii="Verdana" w:hAnsi="Verdana"/>
          <w:sz w:val="20"/>
          <w:szCs w:val="20"/>
          <w:lang w:val="da-DK"/>
        </w:rPr>
        <w:t>medføre</w:t>
      </w:r>
      <w:r w:rsidR="00F7768E">
        <w:rPr>
          <w:rFonts w:ascii="Verdana" w:hAnsi="Verdana"/>
          <w:sz w:val="20"/>
          <w:szCs w:val="20"/>
          <w:lang w:val="da-DK"/>
        </w:rPr>
        <w:t>r</w:t>
      </w:r>
      <w:r w:rsidR="00C96C9E" w:rsidRPr="0002254A">
        <w:rPr>
          <w:rFonts w:ascii="Verdana" w:hAnsi="Verdana"/>
          <w:sz w:val="20"/>
          <w:szCs w:val="20"/>
          <w:lang w:val="da-DK"/>
        </w:rPr>
        <w:t xml:space="preserve"> </w:t>
      </w:r>
      <w:r w:rsidR="0045264A" w:rsidRPr="0002254A">
        <w:rPr>
          <w:rFonts w:ascii="Verdana" w:hAnsi="Verdana"/>
          <w:sz w:val="20"/>
          <w:szCs w:val="20"/>
          <w:lang w:val="da-DK"/>
        </w:rPr>
        <w:t>én</w:t>
      </w:r>
      <w:r w:rsidR="00C96C9E" w:rsidRPr="0002254A">
        <w:rPr>
          <w:rFonts w:ascii="Verdana" w:hAnsi="Verdana"/>
          <w:sz w:val="20"/>
          <w:szCs w:val="20"/>
          <w:lang w:val="da-DK"/>
        </w:rPr>
        <w:t xml:space="preserve"> turneringsdags karantæne.</w:t>
      </w:r>
      <w:r w:rsidR="007C5B6C">
        <w:rPr>
          <w:rFonts w:ascii="Verdana" w:hAnsi="Verdana"/>
          <w:sz w:val="20"/>
          <w:szCs w:val="20"/>
          <w:lang w:val="da-DK"/>
        </w:rPr>
        <w:br/>
      </w:r>
      <w:r w:rsidR="007C5B6C">
        <w:rPr>
          <w:rFonts w:ascii="Verdana" w:hAnsi="Verdana"/>
          <w:sz w:val="20"/>
          <w:szCs w:val="20"/>
          <w:lang w:val="da-DK"/>
        </w:rPr>
        <w:br/>
      </w:r>
      <w:r w:rsidR="007C5B6C" w:rsidRPr="007C5B6C">
        <w:rPr>
          <w:rFonts w:ascii="Verdana" w:hAnsi="Verdana"/>
          <w:sz w:val="20"/>
          <w:szCs w:val="20"/>
          <w:u w:val="single"/>
          <w:lang w:val="da-DK"/>
        </w:rPr>
        <w:t>FORCE MAJEURE</w:t>
      </w:r>
      <w:r w:rsidR="007C5B6C">
        <w:rPr>
          <w:rFonts w:ascii="Verdana" w:hAnsi="Verdana"/>
          <w:sz w:val="20"/>
          <w:szCs w:val="20"/>
          <w:lang w:val="da-DK"/>
        </w:rPr>
        <w:br/>
      </w:r>
      <w:r w:rsidR="007C5B6C" w:rsidRPr="007C5B6C">
        <w:rPr>
          <w:rFonts w:ascii="Verdana" w:hAnsi="Verdana"/>
          <w:sz w:val="20"/>
          <w:szCs w:val="20"/>
          <w:lang w:val="da-DK"/>
        </w:rPr>
        <w:t>HVIS VEJR</w:t>
      </w:r>
      <w:r w:rsidR="000824B6">
        <w:rPr>
          <w:rFonts w:ascii="Verdana" w:hAnsi="Verdana"/>
          <w:sz w:val="20"/>
          <w:szCs w:val="20"/>
          <w:lang w:val="da-DK"/>
        </w:rPr>
        <w:t>-</w:t>
      </w:r>
      <w:r w:rsidR="007C5B6C" w:rsidRPr="007C5B6C">
        <w:rPr>
          <w:rFonts w:ascii="Verdana" w:hAnsi="Verdana"/>
          <w:sz w:val="20"/>
          <w:szCs w:val="20"/>
          <w:lang w:val="da-DK"/>
        </w:rPr>
        <w:t xml:space="preserve"> ELLER BANEFORHOLD </w:t>
      </w:r>
      <w:r w:rsidR="000B6E89">
        <w:rPr>
          <w:rFonts w:ascii="Verdana" w:hAnsi="Verdana"/>
          <w:sz w:val="20"/>
          <w:szCs w:val="20"/>
          <w:lang w:val="da-DK"/>
        </w:rPr>
        <w:t>MEDFØRER,</w:t>
      </w:r>
      <w:r w:rsidR="007C5B6C" w:rsidRPr="007C5B6C">
        <w:rPr>
          <w:rFonts w:ascii="Verdana" w:hAnsi="Verdana"/>
          <w:sz w:val="20"/>
          <w:szCs w:val="20"/>
          <w:lang w:val="da-DK"/>
        </w:rPr>
        <w:t xml:space="preserve"> AT EN TURNERING BLIVER AFLYST INDENFOR 24 TIMER ELLER SENERE, FØR AFVIKLING, REFUNDERES </w:t>
      </w:r>
      <w:r w:rsidR="0017655D">
        <w:rPr>
          <w:rFonts w:ascii="Verdana" w:hAnsi="Verdana"/>
          <w:sz w:val="20"/>
          <w:szCs w:val="20"/>
          <w:lang w:val="da-DK"/>
        </w:rPr>
        <w:t xml:space="preserve">HVERKEN </w:t>
      </w:r>
      <w:r w:rsidR="007C5B6C" w:rsidRPr="007C5B6C">
        <w:rPr>
          <w:rFonts w:ascii="Verdana" w:hAnsi="Verdana"/>
          <w:sz w:val="20"/>
          <w:szCs w:val="20"/>
          <w:lang w:val="da-DK"/>
        </w:rPr>
        <w:t>TURNERING</w:t>
      </w:r>
      <w:r w:rsidR="007C5B6C">
        <w:rPr>
          <w:rFonts w:ascii="Verdana" w:hAnsi="Verdana"/>
          <w:sz w:val="20"/>
          <w:szCs w:val="20"/>
          <w:lang w:val="da-DK"/>
        </w:rPr>
        <w:t>S</w:t>
      </w:r>
      <w:r w:rsidR="00287886">
        <w:rPr>
          <w:rFonts w:ascii="Verdana" w:hAnsi="Verdana"/>
          <w:sz w:val="20"/>
          <w:szCs w:val="20"/>
          <w:lang w:val="da-DK"/>
        </w:rPr>
        <w:t>FEE</w:t>
      </w:r>
      <w:r w:rsidR="002E2EFF">
        <w:rPr>
          <w:rFonts w:ascii="Verdana" w:hAnsi="Verdana"/>
          <w:sz w:val="20"/>
          <w:szCs w:val="20"/>
          <w:lang w:val="da-DK"/>
        </w:rPr>
        <w:t xml:space="preserve"> </w:t>
      </w:r>
      <w:r w:rsidR="0017655D">
        <w:rPr>
          <w:rFonts w:ascii="Verdana" w:hAnsi="Verdana"/>
          <w:sz w:val="20"/>
          <w:szCs w:val="20"/>
          <w:lang w:val="da-DK"/>
        </w:rPr>
        <w:t>ELLER</w:t>
      </w:r>
      <w:r w:rsidR="00287886">
        <w:rPr>
          <w:rFonts w:ascii="Verdana" w:hAnsi="Verdana"/>
          <w:sz w:val="20"/>
          <w:szCs w:val="20"/>
          <w:lang w:val="da-DK"/>
        </w:rPr>
        <w:t xml:space="preserve"> EVT. </w:t>
      </w:r>
      <w:r w:rsidR="002E2EFF">
        <w:rPr>
          <w:rFonts w:ascii="Verdana" w:hAnsi="Verdana"/>
          <w:sz w:val="20"/>
          <w:szCs w:val="20"/>
          <w:lang w:val="da-DK"/>
        </w:rPr>
        <w:t>INDBETALING FOR MAD</w:t>
      </w:r>
      <w:r w:rsidR="007C5B6C" w:rsidRPr="007C5B6C">
        <w:rPr>
          <w:rFonts w:ascii="Verdana" w:hAnsi="Verdana"/>
          <w:sz w:val="20"/>
          <w:szCs w:val="20"/>
          <w:lang w:val="da-DK"/>
        </w:rPr>
        <w:t>. VED ARRANGEMENTER</w:t>
      </w:r>
      <w:r w:rsidR="00A078A6">
        <w:rPr>
          <w:rFonts w:ascii="Verdana" w:hAnsi="Verdana"/>
          <w:sz w:val="20"/>
          <w:szCs w:val="20"/>
          <w:lang w:val="da-DK"/>
        </w:rPr>
        <w:t>,</w:t>
      </w:r>
      <w:r w:rsidR="007C5B6C" w:rsidRPr="007C5B6C">
        <w:rPr>
          <w:rFonts w:ascii="Verdana" w:hAnsi="Verdana"/>
          <w:sz w:val="20"/>
          <w:szCs w:val="20"/>
          <w:lang w:val="da-DK"/>
        </w:rPr>
        <w:t xml:space="preserve"> HVOR DER INDGÅR SPISNING, </w:t>
      </w:r>
      <w:r w:rsidR="00A078A6">
        <w:rPr>
          <w:rFonts w:ascii="Verdana" w:hAnsi="Verdana"/>
          <w:sz w:val="20"/>
          <w:szCs w:val="20"/>
          <w:lang w:val="da-DK"/>
        </w:rPr>
        <w:t>AFTALER SPILLEREN</w:t>
      </w:r>
      <w:r w:rsidR="0077791C">
        <w:rPr>
          <w:rFonts w:ascii="Verdana" w:hAnsi="Verdana"/>
          <w:sz w:val="20"/>
          <w:szCs w:val="20"/>
          <w:lang w:val="da-DK"/>
        </w:rPr>
        <w:t xml:space="preserve"> M</w:t>
      </w:r>
      <w:r w:rsidR="007C5B6C" w:rsidRPr="007C5B6C">
        <w:rPr>
          <w:rFonts w:ascii="Verdana" w:hAnsi="Verdana"/>
          <w:sz w:val="20"/>
          <w:szCs w:val="20"/>
          <w:lang w:val="da-DK"/>
        </w:rPr>
        <w:t>ED RESTAURANTEN</w:t>
      </w:r>
      <w:r w:rsidR="0077791C">
        <w:rPr>
          <w:rFonts w:ascii="Verdana" w:hAnsi="Verdana"/>
          <w:sz w:val="20"/>
          <w:szCs w:val="20"/>
          <w:lang w:val="da-DK"/>
        </w:rPr>
        <w:t>,</w:t>
      </w:r>
      <w:r w:rsidR="007C5B6C" w:rsidRPr="007C5B6C">
        <w:rPr>
          <w:rFonts w:ascii="Verdana" w:hAnsi="Verdana"/>
          <w:sz w:val="20"/>
          <w:szCs w:val="20"/>
          <w:lang w:val="da-DK"/>
        </w:rPr>
        <w:t xml:space="preserve"> HVORVIDT MAN ØNSKER AT KOMME OG SPISE, ELLER HAVE MADEN MED HJEM.</w:t>
      </w:r>
    </w:p>
    <w:p w14:paraId="7122DBF4" w14:textId="77777777" w:rsidR="00826373" w:rsidRPr="0002254A" w:rsidRDefault="00826373" w:rsidP="006A7650">
      <w:pPr>
        <w:spacing w:line="276" w:lineRule="auto"/>
        <w:rPr>
          <w:rFonts w:ascii="Verdana" w:hAnsi="Verdana"/>
          <w:sz w:val="20"/>
          <w:szCs w:val="20"/>
          <w:lang w:val="da-DK"/>
        </w:rPr>
      </w:pPr>
    </w:p>
    <w:p w14:paraId="615D083D" w14:textId="77777777" w:rsidR="006C6E37" w:rsidRPr="0002254A" w:rsidRDefault="006C6E37" w:rsidP="0089300C">
      <w:pPr>
        <w:pStyle w:val="NormalWeb"/>
        <w:widowControl w:val="0"/>
        <w:shd w:val="clear" w:color="auto" w:fill="0C5263"/>
        <w:spacing w:before="0" w:beforeAutospacing="0" w:after="0" w:afterAutospacing="0" w:line="276" w:lineRule="auto"/>
        <w:outlineLvl w:val="0"/>
        <w:rPr>
          <w:rFonts w:ascii="Verdana" w:hAnsi="Verdana"/>
          <w:b/>
          <w:bCs/>
          <w:color w:val="FFFFFF" w:themeColor="background1"/>
          <w:sz w:val="22"/>
          <w:szCs w:val="22"/>
          <w:lang w:val="da-DK"/>
        </w:rPr>
      </w:pPr>
      <w:r w:rsidRPr="0002254A">
        <w:rPr>
          <w:rFonts w:ascii="Verdana" w:hAnsi="Verdana"/>
          <w:b/>
          <w:bCs/>
          <w:color w:val="FFFFFF" w:themeColor="background1"/>
          <w:sz w:val="22"/>
          <w:szCs w:val="22"/>
          <w:lang w:val="da-DK"/>
        </w:rPr>
        <w:t xml:space="preserve">Afbrydelse af spillet </w:t>
      </w:r>
    </w:p>
    <w:p w14:paraId="51F8B9E8" w14:textId="40B92EC1" w:rsidR="006C6E37" w:rsidRDefault="00285B9C" w:rsidP="00826373">
      <w:pPr>
        <w:pStyle w:val="NormalWeb"/>
        <w:widowControl w:val="0"/>
        <w:shd w:val="clear" w:color="auto" w:fill="FFFFFF"/>
        <w:spacing w:before="0" w:beforeAutospacing="0" w:after="0" w:afterAutospacing="0"/>
        <w:outlineLvl w:val="0"/>
        <w:rPr>
          <w:rFonts w:ascii="Verdana" w:hAnsi="Verdana"/>
          <w:sz w:val="20"/>
          <w:szCs w:val="20"/>
          <w:lang w:val="da-DK"/>
        </w:rPr>
      </w:pPr>
      <w:r>
        <w:rPr>
          <w:rFonts w:ascii="Verdana" w:hAnsi="Verdana"/>
          <w:sz w:val="20"/>
          <w:szCs w:val="20"/>
          <w:lang w:val="da-DK"/>
        </w:rPr>
        <w:t>Fremgangsmåde for afbrydelse af spillet:</w:t>
      </w:r>
    </w:p>
    <w:p w14:paraId="1B437D61" w14:textId="77777777" w:rsidR="00285B9C" w:rsidRPr="0002254A" w:rsidRDefault="00285B9C" w:rsidP="00826373">
      <w:pPr>
        <w:pStyle w:val="NormalWeb"/>
        <w:widowControl w:val="0"/>
        <w:shd w:val="clear" w:color="auto" w:fill="FFFFFF"/>
        <w:spacing w:before="0" w:beforeAutospacing="0" w:after="0" w:afterAutospacing="0"/>
        <w:outlineLvl w:val="0"/>
        <w:rPr>
          <w:rFonts w:ascii="Verdana" w:hAnsi="Verdana"/>
          <w:sz w:val="20"/>
          <w:szCs w:val="20"/>
          <w:lang w:val="da-DK"/>
        </w:rPr>
      </w:pPr>
    </w:p>
    <w:p w14:paraId="4E00EAF2" w14:textId="77777777" w:rsidR="006C6E37" w:rsidRPr="0002254A" w:rsidRDefault="006C6E37" w:rsidP="00826373">
      <w:pPr>
        <w:pStyle w:val="NormalWeb"/>
        <w:widowControl w:val="0"/>
        <w:numPr>
          <w:ilvl w:val="0"/>
          <w:numId w:val="1"/>
        </w:numPr>
        <w:shd w:val="clear" w:color="auto" w:fill="FFFFFF"/>
        <w:spacing w:before="0" w:beforeAutospacing="0" w:after="0" w:afterAutospacing="0"/>
        <w:outlineLvl w:val="0"/>
        <w:rPr>
          <w:rFonts w:ascii="Verdana" w:hAnsi="Verdana"/>
          <w:sz w:val="20"/>
          <w:szCs w:val="20"/>
          <w:lang w:val="da-DK"/>
        </w:rPr>
      </w:pPr>
      <w:r w:rsidRPr="0002254A">
        <w:rPr>
          <w:rFonts w:ascii="Verdana" w:hAnsi="Verdana"/>
          <w:sz w:val="20"/>
          <w:szCs w:val="20"/>
          <w:lang w:val="da-DK"/>
        </w:rPr>
        <w:t>Øjeblikkelig afbrydelse: Én lang hyletone fra sirenen</w:t>
      </w:r>
    </w:p>
    <w:p w14:paraId="144234D0" w14:textId="77777777" w:rsidR="006C6E37" w:rsidRPr="0002254A" w:rsidRDefault="006C6E37" w:rsidP="00826373">
      <w:pPr>
        <w:pStyle w:val="NormalWeb"/>
        <w:widowControl w:val="0"/>
        <w:numPr>
          <w:ilvl w:val="0"/>
          <w:numId w:val="1"/>
        </w:numPr>
        <w:shd w:val="clear" w:color="auto" w:fill="FFFFFF"/>
        <w:spacing w:before="0" w:beforeAutospacing="0" w:after="0" w:afterAutospacing="0"/>
        <w:outlineLvl w:val="0"/>
        <w:rPr>
          <w:rFonts w:ascii="Verdana" w:hAnsi="Verdana"/>
          <w:sz w:val="20"/>
          <w:szCs w:val="20"/>
          <w:lang w:val="da-DK"/>
        </w:rPr>
      </w:pPr>
      <w:r w:rsidRPr="0002254A">
        <w:rPr>
          <w:rFonts w:ascii="Verdana" w:hAnsi="Verdana"/>
          <w:sz w:val="20"/>
          <w:szCs w:val="20"/>
          <w:lang w:val="da-DK"/>
        </w:rPr>
        <w:t>Afbrydelse: Tre på hinanden følgende hyletoner fra sirenen, som gentages</w:t>
      </w:r>
    </w:p>
    <w:p w14:paraId="4AF0BC72" w14:textId="77777777" w:rsidR="006C6E37" w:rsidRPr="0002254A" w:rsidRDefault="006C6E37" w:rsidP="00826373">
      <w:pPr>
        <w:pStyle w:val="NormalWeb"/>
        <w:widowControl w:val="0"/>
        <w:numPr>
          <w:ilvl w:val="0"/>
          <w:numId w:val="1"/>
        </w:numPr>
        <w:shd w:val="clear" w:color="auto" w:fill="FFFFFF"/>
        <w:spacing w:before="0" w:beforeAutospacing="0" w:after="0" w:afterAutospacing="0"/>
        <w:outlineLvl w:val="0"/>
        <w:rPr>
          <w:rFonts w:ascii="Verdana" w:hAnsi="Verdana"/>
          <w:sz w:val="20"/>
          <w:szCs w:val="20"/>
          <w:lang w:val="da-DK"/>
        </w:rPr>
      </w:pPr>
      <w:r w:rsidRPr="0002254A">
        <w:rPr>
          <w:rFonts w:ascii="Verdana" w:hAnsi="Verdana"/>
          <w:sz w:val="20"/>
          <w:szCs w:val="20"/>
          <w:lang w:val="da-DK"/>
        </w:rPr>
        <w:t>Genoptagelse: To korte hyletoner fra sirenen, som gentages</w:t>
      </w:r>
    </w:p>
    <w:p w14:paraId="107A33B0" w14:textId="77777777" w:rsidR="006C6E37" w:rsidRPr="0002254A" w:rsidRDefault="006C6E37" w:rsidP="00826373">
      <w:pPr>
        <w:pStyle w:val="NormalWeb"/>
        <w:widowControl w:val="0"/>
        <w:shd w:val="clear" w:color="auto" w:fill="FFFFFF"/>
        <w:spacing w:before="0" w:beforeAutospacing="0" w:after="0" w:afterAutospacing="0"/>
        <w:outlineLvl w:val="0"/>
        <w:rPr>
          <w:rFonts w:ascii="Verdana" w:hAnsi="Verdana"/>
          <w:sz w:val="20"/>
          <w:szCs w:val="20"/>
          <w:lang w:val="da-DK"/>
        </w:rPr>
      </w:pPr>
    </w:p>
    <w:p w14:paraId="3B1DAB59" w14:textId="77777777" w:rsidR="00826373" w:rsidRDefault="006C6E37" w:rsidP="006C6E37">
      <w:pPr>
        <w:pStyle w:val="NormalWeb"/>
        <w:widowControl w:val="0"/>
        <w:shd w:val="clear" w:color="auto" w:fill="FFFFFF"/>
        <w:spacing w:before="0" w:beforeAutospacing="0" w:after="0" w:afterAutospacing="0"/>
        <w:outlineLvl w:val="0"/>
        <w:rPr>
          <w:rFonts w:ascii="Verdana" w:hAnsi="Verdana"/>
          <w:sz w:val="20"/>
          <w:szCs w:val="20"/>
          <w:lang w:val="da-DK"/>
        </w:rPr>
      </w:pPr>
      <w:r w:rsidRPr="0002254A">
        <w:rPr>
          <w:rFonts w:ascii="Verdana" w:hAnsi="Verdana"/>
          <w:sz w:val="20"/>
          <w:szCs w:val="20"/>
          <w:lang w:val="da-DK"/>
        </w:rPr>
        <w:t>Såfremt en spiller afbryder sit spil eller forlader turneringen uden at meddele dette til turneringslederen, vil pågældende blive idømt én turneringsdags karantæne.</w:t>
      </w:r>
    </w:p>
    <w:p w14:paraId="7C4348F3" w14:textId="77777777" w:rsidR="006C6E37" w:rsidRPr="0002254A" w:rsidRDefault="006C6E37" w:rsidP="00603F81">
      <w:pPr>
        <w:pStyle w:val="NormalWeb"/>
        <w:widowControl w:val="0"/>
        <w:shd w:val="clear" w:color="auto" w:fill="0C5263"/>
        <w:spacing w:before="0" w:beforeAutospacing="0" w:after="0" w:afterAutospacing="0" w:line="276" w:lineRule="auto"/>
        <w:outlineLvl w:val="0"/>
        <w:rPr>
          <w:rFonts w:ascii="Verdana" w:hAnsi="Verdana"/>
          <w:b/>
          <w:bCs/>
          <w:color w:val="FFFFFF" w:themeColor="background1"/>
          <w:sz w:val="22"/>
          <w:szCs w:val="22"/>
          <w:lang w:val="da-DK"/>
        </w:rPr>
      </w:pPr>
      <w:r w:rsidRPr="0002254A">
        <w:rPr>
          <w:rFonts w:ascii="Verdana" w:hAnsi="Verdana"/>
          <w:b/>
          <w:bCs/>
          <w:color w:val="FFFFFF" w:themeColor="background1"/>
          <w:sz w:val="22"/>
          <w:szCs w:val="22"/>
          <w:lang w:val="da-DK"/>
        </w:rPr>
        <w:t xml:space="preserve">Overtrædelse af turneringsbetingelser samt ordens- og etiketteregler </w:t>
      </w:r>
    </w:p>
    <w:p w14:paraId="3C528764" w14:textId="5B396478" w:rsidR="00677EA1" w:rsidRDefault="006C6E37" w:rsidP="00C86F9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Overtrædelse af klubbens ordens- og etiketteregler samt turneringsbetingelser kan medføre karantæne. I særligt grove tilfælde kan en spiller under runden blive bortvist fra klubbens område.</w:t>
      </w:r>
    </w:p>
    <w:p w14:paraId="57CC77DF" w14:textId="77777777" w:rsidR="002B370B" w:rsidRPr="00C3173A" w:rsidRDefault="002B370B" w:rsidP="00C86F91">
      <w:pPr>
        <w:spacing w:line="276" w:lineRule="auto"/>
        <w:rPr>
          <w:rFonts w:ascii="Verdana" w:hAnsi="Verdana"/>
          <w:sz w:val="16"/>
          <w:szCs w:val="16"/>
          <w:lang w:val="da-DK"/>
        </w:rPr>
      </w:pPr>
    </w:p>
    <w:p w14:paraId="0BC33BE3" w14:textId="6A083454" w:rsidR="00826373" w:rsidRPr="0002254A" w:rsidRDefault="00826373" w:rsidP="00C86F91">
      <w:pPr>
        <w:spacing w:line="276" w:lineRule="auto"/>
        <w:rPr>
          <w:rFonts w:ascii="Verdana" w:hAnsi="Verdana"/>
          <w:sz w:val="20"/>
          <w:szCs w:val="20"/>
          <w:lang w:val="da-DK"/>
        </w:rPr>
      </w:pPr>
      <w:r w:rsidRPr="0002254A">
        <w:rPr>
          <w:rFonts w:ascii="Verdana" w:hAnsi="Verdana"/>
          <w:sz w:val="20"/>
          <w:szCs w:val="20"/>
          <w:lang w:val="da-DK"/>
        </w:rPr>
        <w:t>Til hver turnering er der udpeget en ansvarlig turneringsleder</w:t>
      </w:r>
      <w:r w:rsidR="00677EA1">
        <w:rPr>
          <w:rFonts w:ascii="Verdana" w:hAnsi="Verdana"/>
          <w:sz w:val="20"/>
          <w:szCs w:val="20"/>
          <w:lang w:val="da-DK"/>
        </w:rPr>
        <w:t>,</w:t>
      </w:r>
      <w:r w:rsidRPr="0002254A">
        <w:rPr>
          <w:rFonts w:ascii="Verdana" w:hAnsi="Verdana"/>
          <w:sz w:val="20"/>
          <w:szCs w:val="20"/>
          <w:lang w:val="da-DK"/>
        </w:rPr>
        <w:t xml:space="preserve"> hvis navn og kontaktoplysninger vil fremgå af </w:t>
      </w:r>
      <w:r w:rsidR="00DD2918" w:rsidRPr="0002254A">
        <w:rPr>
          <w:rFonts w:ascii="Verdana" w:hAnsi="Verdana"/>
          <w:sz w:val="20"/>
          <w:szCs w:val="20"/>
          <w:lang w:val="da-DK"/>
        </w:rPr>
        <w:t>GolfBox</w:t>
      </w:r>
      <w:r w:rsidRPr="0002254A">
        <w:rPr>
          <w:rFonts w:ascii="Verdana" w:hAnsi="Verdana"/>
          <w:sz w:val="20"/>
          <w:szCs w:val="20"/>
          <w:lang w:val="da-DK"/>
        </w:rPr>
        <w:t xml:space="preserve"> samt af evt. turneringsopslag. Desuden kan der være udpeget en eller flere assisterende turneringsledere.</w:t>
      </w:r>
    </w:p>
    <w:p w14:paraId="4F7C0E17" w14:textId="77777777" w:rsidR="00826373" w:rsidRPr="0002254A" w:rsidRDefault="00826373" w:rsidP="00C86F9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I visse turneringer er der også udnævnt en dommer. En dommer er ikke turneringsleder.</w:t>
      </w:r>
    </w:p>
    <w:p w14:paraId="4E6EEE08" w14:textId="77777777" w:rsidR="00826373" w:rsidRPr="0002254A" w:rsidRDefault="00826373" w:rsidP="00C86F9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På dagen udgør turneringsledere samt evt. dommere turneringens ”Komité”.</w:t>
      </w:r>
    </w:p>
    <w:p w14:paraId="10AE7EA1" w14:textId="77777777" w:rsidR="006C6E37" w:rsidRPr="0002254A" w:rsidRDefault="006C6E37" w:rsidP="00826373">
      <w:pPr>
        <w:pStyle w:val="NormalWeb"/>
        <w:widowControl w:val="0"/>
        <w:shd w:val="clear" w:color="auto" w:fill="FFFFFF"/>
        <w:spacing w:before="0" w:beforeAutospacing="0" w:after="0" w:afterAutospacing="0"/>
        <w:outlineLvl w:val="0"/>
        <w:rPr>
          <w:rFonts w:ascii="Verdana" w:hAnsi="Verdana"/>
          <w:sz w:val="20"/>
          <w:szCs w:val="20"/>
          <w:lang w:val="da-DK"/>
        </w:rPr>
      </w:pPr>
    </w:p>
    <w:p w14:paraId="113C922D" w14:textId="77777777" w:rsidR="006C6E37" w:rsidRPr="0002254A" w:rsidRDefault="006C6E37" w:rsidP="00567E09">
      <w:pPr>
        <w:pStyle w:val="NormalWeb"/>
        <w:widowControl w:val="0"/>
        <w:shd w:val="clear" w:color="auto" w:fill="0C5263"/>
        <w:spacing w:before="0" w:beforeAutospacing="0" w:after="0" w:afterAutospacing="0" w:line="276" w:lineRule="auto"/>
        <w:outlineLvl w:val="0"/>
        <w:rPr>
          <w:rFonts w:ascii="Verdana" w:hAnsi="Verdana"/>
          <w:b/>
          <w:bCs/>
          <w:color w:val="FFFFFF" w:themeColor="background1"/>
          <w:sz w:val="22"/>
          <w:szCs w:val="22"/>
          <w:lang w:val="da-DK"/>
        </w:rPr>
      </w:pPr>
      <w:r w:rsidRPr="0002254A">
        <w:rPr>
          <w:rFonts w:ascii="Verdana" w:hAnsi="Verdana"/>
          <w:b/>
          <w:bCs/>
          <w:color w:val="FFFFFF" w:themeColor="background1"/>
          <w:sz w:val="22"/>
          <w:szCs w:val="22"/>
          <w:lang w:val="da-DK"/>
        </w:rPr>
        <w:t>Lige resultater</w:t>
      </w:r>
    </w:p>
    <w:p w14:paraId="5BC077DA" w14:textId="77777777" w:rsidR="006C6E37" w:rsidRPr="0002254A" w:rsidRDefault="006C6E37" w:rsidP="005F19FA">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Ved lige resultater gælder (hvis intet andet er angivet i</w:t>
      </w:r>
      <w:r w:rsidR="00CF5391" w:rsidRPr="0002254A">
        <w:rPr>
          <w:rFonts w:ascii="Verdana" w:hAnsi="Verdana"/>
          <w:sz w:val="20"/>
          <w:szCs w:val="20"/>
          <w:lang w:val="da-DK"/>
        </w:rPr>
        <w:t xml:space="preserve"> vilkårene for den konkrete turnering</w:t>
      </w:r>
      <w:r w:rsidRPr="0002254A">
        <w:rPr>
          <w:rFonts w:ascii="Verdana" w:hAnsi="Verdana"/>
          <w:sz w:val="20"/>
          <w:szCs w:val="20"/>
          <w:lang w:val="da-DK"/>
        </w:rPr>
        <w:t xml:space="preserve">). </w:t>
      </w:r>
    </w:p>
    <w:p w14:paraId="01C2C62F" w14:textId="77777777" w:rsidR="006C6E37" w:rsidRPr="0002254A" w:rsidRDefault="006C6E37" w:rsidP="005F19FA">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p>
    <w:p w14:paraId="2839A057" w14:textId="1088D1F3" w:rsidR="006C6E37" w:rsidRPr="00DD2918" w:rsidRDefault="006C6E37" w:rsidP="005F19FA">
      <w:pPr>
        <w:pStyle w:val="NormalWeb"/>
        <w:widowControl w:val="0"/>
        <w:shd w:val="clear" w:color="auto" w:fill="FFFFFF"/>
        <w:tabs>
          <w:tab w:val="left" w:pos="2127"/>
        </w:tabs>
        <w:spacing w:before="0" w:beforeAutospacing="0" w:after="0" w:afterAutospacing="0" w:line="276" w:lineRule="auto"/>
        <w:ind w:left="2127" w:hanging="2127"/>
        <w:outlineLvl w:val="0"/>
        <w:rPr>
          <w:rFonts w:ascii="Verdana" w:hAnsi="Verdana"/>
          <w:sz w:val="20"/>
          <w:szCs w:val="20"/>
          <w:lang w:val="da-DK"/>
        </w:rPr>
      </w:pPr>
      <w:r w:rsidRPr="0002254A">
        <w:rPr>
          <w:rFonts w:ascii="Verdana" w:hAnsi="Verdana"/>
          <w:b/>
          <w:sz w:val="20"/>
          <w:szCs w:val="20"/>
          <w:lang w:val="da-DK"/>
        </w:rPr>
        <w:t>Hulspil:</w:t>
      </w:r>
      <w:r w:rsidRPr="0002254A">
        <w:rPr>
          <w:rFonts w:ascii="Verdana" w:hAnsi="Verdana"/>
          <w:sz w:val="20"/>
          <w:szCs w:val="20"/>
          <w:lang w:val="da-DK"/>
        </w:rPr>
        <w:t xml:space="preserve"> </w:t>
      </w:r>
      <w:r w:rsidRPr="0002254A">
        <w:rPr>
          <w:rFonts w:ascii="Verdana" w:hAnsi="Verdana"/>
          <w:sz w:val="20"/>
          <w:szCs w:val="20"/>
          <w:lang w:val="da-DK"/>
        </w:rPr>
        <w:tab/>
      </w:r>
      <w:r w:rsidR="00DD2918" w:rsidRPr="00DD2918">
        <w:rPr>
          <w:rFonts w:ascii="Verdana" w:hAnsi="Verdana"/>
          <w:sz w:val="20"/>
          <w:szCs w:val="20"/>
          <w:lang w:val="da-DK"/>
        </w:rPr>
        <w:t xml:space="preserve">Spillet fortsættes indtil én af </w:t>
      </w:r>
      <w:r w:rsidR="009F5811">
        <w:rPr>
          <w:rFonts w:ascii="Verdana" w:hAnsi="Verdana"/>
          <w:sz w:val="20"/>
          <w:szCs w:val="20"/>
          <w:lang w:val="da-DK"/>
        </w:rPr>
        <w:t>spillerne/</w:t>
      </w:r>
      <w:r w:rsidR="00DD2918" w:rsidRPr="00DD2918">
        <w:rPr>
          <w:rFonts w:ascii="Verdana" w:hAnsi="Verdana"/>
          <w:sz w:val="20"/>
          <w:szCs w:val="20"/>
          <w:lang w:val="da-DK"/>
        </w:rPr>
        <w:t xml:space="preserve">siderne </w:t>
      </w:r>
      <w:r w:rsidR="009F5811">
        <w:rPr>
          <w:rFonts w:ascii="Verdana" w:hAnsi="Verdana"/>
          <w:sz w:val="20"/>
          <w:szCs w:val="20"/>
          <w:lang w:val="da-DK"/>
        </w:rPr>
        <w:t>vinder</w:t>
      </w:r>
      <w:r w:rsidR="00C40229">
        <w:rPr>
          <w:rFonts w:ascii="Verdana" w:hAnsi="Verdana"/>
          <w:sz w:val="20"/>
          <w:szCs w:val="20"/>
          <w:lang w:val="da-DK"/>
        </w:rPr>
        <w:t xml:space="preserve"> et hul</w:t>
      </w:r>
      <w:r w:rsidR="00DD2918">
        <w:rPr>
          <w:rFonts w:ascii="Verdana" w:hAnsi="Verdana"/>
          <w:sz w:val="20"/>
          <w:szCs w:val="20"/>
          <w:lang w:val="da-DK"/>
        </w:rPr>
        <w:t>.</w:t>
      </w:r>
    </w:p>
    <w:p w14:paraId="45C8E3FA" w14:textId="6B9B5F77" w:rsidR="006C6E37" w:rsidRPr="0002254A" w:rsidRDefault="006C6E37" w:rsidP="005F19FA">
      <w:pPr>
        <w:pStyle w:val="NormalWeb"/>
        <w:widowControl w:val="0"/>
        <w:shd w:val="clear" w:color="auto" w:fill="FFFFFF"/>
        <w:tabs>
          <w:tab w:val="left" w:pos="2127"/>
        </w:tabs>
        <w:spacing w:before="0" w:beforeAutospacing="0" w:after="0" w:afterAutospacing="0" w:line="276" w:lineRule="auto"/>
        <w:ind w:left="2127" w:hanging="2127"/>
        <w:outlineLvl w:val="0"/>
        <w:rPr>
          <w:rFonts w:ascii="Verdana" w:hAnsi="Verdana"/>
          <w:sz w:val="20"/>
          <w:szCs w:val="20"/>
          <w:lang w:val="da-DK"/>
        </w:rPr>
      </w:pPr>
      <w:r w:rsidRPr="0002254A">
        <w:rPr>
          <w:rFonts w:ascii="Verdana" w:hAnsi="Verdana"/>
          <w:b/>
          <w:sz w:val="20"/>
          <w:szCs w:val="20"/>
          <w:lang w:val="da-DK"/>
        </w:rPr>
        <w:t>Slagspil netto:</w:t>
      </w:r>
      <w:r w:rsidRPr="0002254A">
        <w:rPr>
          <w:rFonts w:ascii="Verdana" w:hAnsi="Verdana"/>
          <w:sz w:val="20"/>
          <w:szCs w:val="20"/>
          <w:lang w:val="da-DK"/>
        </w:rPr>
        <w:t xml:space="preserve"> </w:t>
      </w:r>
      <w:r w:rsidRPr="0002254A">
        <w:rPr>
          <w:rFonts w:ascii="Verdana" w:hAnsi="Verdana"/>
          <w:sz w:val="20"/>
          <w:szCs w:val="20"/>
          <w:lang w:val="da-DK"/>
        </w:rPr>
        <w:tab/>
      </w:r>
      <w:r w:rsidR="00DC797C">
        <w:rPr>
          <w:rFonts w:ascii="Verdana" w:hAnsi="Verdana"/>
          <w:sz w:val="20"/>
          <w:szCs w:val="20"/>
          <w:lang w:val="da-DK"/>
        </w:rPr>
        <w:t>D</w:t>
      </w:r>
      <w:r w:rsidR="00724B00">
        <w:rPr>
          <w:rFonts w:ascii="Verdana" w:hAnsi="Verdana"/>
          <w:sz w:val="20"/>
          <w:szCs w:val="20"/>
          <w:lang w:val="da-DK"/>
        </w:rPr>
        <w:t>en matematiske metode, sidste 9, sidste 6, sidste 3, sidste hul</w:t>
      </w:r>
      <w:r w:rsidR="00DC797C">
        <w:rPr>
          <w:rFonts w:ascii="Verdana" w:hAnsi="Verdana"/>
          <w:sz w:val="20"/>
          <w:szCs w:val="20"/>
          <w:lang w:val="da-DK"/>
        </w:rPr>
        <w:t xml:space="preserve"> og</w:t>
      </w:r>
      <w:r w:rsidR="00724B00">
        <w:rPr>
          <w:rFonts w:ascii="Verdana" w:hAnsi="Verdana"/>
          <w:sz w:val="20"/>
          <w:szCs w:val="20"/>
          <w:lang w:val="da-DK"/>
        </w:rPr>
        <w:t xml:space="preserve"> herefter lodtrækning</w:t>
      </w:r>
    </w:p>
    <w:p w14:paraId="46DECB68" w14:textId="538BB31D" w:rsidR="006C6E37" w:rsidRPr="0002254A" w:rsidRDefault="006C6E37" w:rsidP="005F19FA">
      <w:pPr>
        <w:pStyle w:val="NormalWeb"/>
        <w:widowControl w:val="0"/>
        <w:shd w:val="clear" w:color="auto" w:fill="FFFFFF"/>
        <w:tabs>
          <w:tab w:val="left" w:pos="2127"/>
        </w:tabs>
        <w:spacing w:before="0" w:beforeAutospacing="0" w:after="0" w:afterAutospacing="0" w:line="276" w:lineRule="auto"/>
        <w:ind w:left="2127" w:hanging="2127"/>
        <w:outlineLvl w:val="0"/>
        <w:rPr>
          <w:rFonts w:ascii="Verdana" w:hAnsi="Verdana"/>
          <w:sz w:val="20"/>
          <w:szCs w:val="20"/>
          <w:lang w:val="da-DK"/>
        </w:rPr>
      </w:pPr>
      <w:r w:rsidRPr="0002254A">
        <w:rPr>
          <w:rFonts w:ascii="Verdana" w:hAnsi="Verdana"/>
          <w:b/>
          <w:sz w:val="20"/>
          <w:szCs w:val="20"/>
          <w:lang w:val="da-DK"/>
        </w:rPr>
        <w:t>Slagspil brutto:</w:t>
      </w:r>
      <w:r w:rsidRPr="0002254A">
        <w:rPr>
          <w:rFonts w:ascii="Verdana" w:hAnsi="Verdana"/>
          <w:sz w:val="20"/>
          <w:szCs w:val="20"/>
          <w:lang w:val="da-DK"/>
        </w:rPr>
        <w:t xml:space="preserve"> </w:t>
      </w:r>
      <w:r w:rsidRPr="0002254A">
        <w:rPr>
          <w:rFonts w:ascii="Verdana" w:hAnsi="Verdana"/>
          <w:sz w:val="20"/>
          <w:szCs w:val="20"/>
          <w:lang w:val="da-DK"/>
        </w:rPr>
        <w:tab/>
      </w:r>
      <w:r w:rsidR="00DC797C">
        <w:rPr>
          <w:rFonts w:ascii="Verdana" w:hAnsi="Verdana"/>
          <w:sz w:val="20"/>
          <w:szCs w:val="20"/>
          <w:lang w:val="da-DK"/>
        </w:rPr>
        <w:t>D</w:t>
      </w:r>
      <w:r w:rsidRPr="0002254A">
        <w:rPr>
          <w:rFonts w:ascii="Verdana" w:hAnsi="Verdana"/>
          <w:sz w:val="20"/>
          <w:szCs w:val="20"/>
          <w:lang w:val="da-DK"/>
        </w:rPr>
        <w:t>er spilles omspil i henhold til betingelserne for den enkelte turnering</w:t>
      </w:r>
      <w:r w:rsidR="009E47DE">
        <w:rPr>
          <w:rFonts w:ascii="Verdana" w:hAnsi="Verdana"/>
          <w:sz w:val="20"/>
          <w:szCs w:val="20"/>
          <w:lang w:val="da-DK"/>
        </w:rPr>
        <w:t>,</w:t>
      </w:r>
      <w:r w:rsidRPr="0002254A">
        <w:rPr>
          <w:rFonts w:ascii="Verdana" w:hAnsi="Verdana"/>
          <w:sz w:val="20"/>
          <w:szCs w:val="20"/>
          <w:lang w:val="da-DK"/>
        </w:rPr>
        <w:t xml:space="preserve"> indtil en vinder er fundet.</w:t>
      </w:r>
    </w:p>
    <w:p w14:paraId="6C2E2999" w14:textId="77777777" w:rsidR="00ED17C1" w:rsidRPr="0002254A" w:rsidRDefault="00ED17C1" w:rsidP="005F19FA">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p>
    <w:p w14:paraId="41FEC419" w14:textId="77777777" w:rsidR="00343B4F" w:rsidRPr="0002254A" w:rsidRDefault="006C6E37" w:rsidP="000774D8">
      <w:pPr>
        <w:pStyle w:val="NormalWeb"/>
        <w:widowControl w:val="0"/>
        <w:shd w:val="clear" w:color="auto" w:fill="0C5263"/>
        <w:spacing w:before="0" w:beforeAutospacing="0" w:after="0" w:afterAutospacing="0" w:line="276" w:lineRule="auto"/>
        <w:outlineLvl w:val="0"/>
        <w:rPr>
          <w:rFonts w:ascii="Verdana" w:hAnsi="Verdana"/>
          <w:b/>
          <w:bCs/>
          <w:color w:val="FFFFFF" w:themeColor="background1"/>
          <w:sz w:val="22"/>
          <w:szCs w:val="22"/>
          <w:lang w:val="da-DK"/>
        </w:rPr>
      </w:pPr>
      <w:r w:rsidRPr="0002254A">
        <w:rPr>
          <w:rFonts w:ascii="Verdana" w:hAnsi="Verdana"/>
          <w:b/>
          <w:bCs/>
          <w:color w:val="FFFFFF" w:themeColor="background1"/>
          <w:sz w:val="22"/>
          <w:szCs w:val="22"/>
          <w:lang w:val="da-DK"/>
        </w:rPr>
        <w:t>Øvrige bestemmelser</w:t>
      </w:r>
    </w:p>
    <w:p w14:paraId="652C5C67" w14:textId="77777777" w:rsidR="001A5FBA" w:rsidRDefault="00887C9E"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 xml:space="preserve">Medmindre andet er fastlagt for den konkrete </w:t>
      </w:r>
      <w:r w:rsidR="001A5FBA" w:rsidRPr="0002254A">
        <w:rPr>
          <w:rFonts w:ascii="Verdana" w:hAnsi="Verdana"/>
          <w:sz w:val="20"/>
          <w:szCs w:val="20"/>
          <w:lang w:val="da-DK"/>
        </w:rPr>
        <w:t>turnering,</w:t>
      </w:r>
      <w:r w:rsidRPr="0002254A">
        <w:rPr>
          <w:rFonts w:ascii="Verdana" w:hAnsi="Verdana"/>
          <w:sz w:val="20"/>
          <w:szCs w:val="20"/>
          <w:lang w:val="da-DK"/>
        </w:rPr>
        <w:t xml:space="preserve"> spilles der i </w:t>
      </w:r>
      <w:r w:rsidR="001A5FBA">
        <w:rPr>
          <w:rFonts w:ascii="Verdana" w:hAnsi="Verdana"/>
          <w:sz w:val="20"/>
          <w:szCs w:val="20"/>
          <w:lang w:val="da-DK"/>
        </w:rPr>
        <w:t>3 lige store rækker fordelt efter handicap. Ved mere end 80 tilmeldinger øges dette til 4 lige store rækker.</w:t>
      </w:r>
    </w:p>
    <w:p w14:paraId="65B5D41D" w14:textId="475DE18E" w:rsidR="00887C9E" w:rsidRPr="0002254A" w:rsidRDefault="002A7D5B"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Pr>
          <w:rFonts w:ascii="Verdana" w:hAnsi="Verdana"/>
          <w:sz w:val="20"/>
          <w:szCs w:val="20"/>
          <w:lang w:val="da-DK"/>
        </w:rPr>
        <w:br/>
      </w:r>
      <w:r w:rsidRPr="002A7D5B">
        <w:rPr>
          <w:rFonts w:ascii="Verdana" w:hAnsi="Verdana"/>
          <w:sz w:val="20"/>
          <w:szCs w:val="20"/>
          <w:lang w:val="da-DK"/>
        </w:rPr>
        <w:t>Hunde på banen er ikke tilladt for spillere</w:t>
      </w:r>
      <w:r w:rsidR="00677EA1">
        <w:rPr>
          <w:rFonts w:ascii="Verdana" w:hAnsi="Verdana"/>
          <w:sz w:val="20"/>
          <w:szCs w:val="20"/>
          <w:lang w:val="da-DK"/>
        </w:rPr>
        <w:t>,</w:t>
      </w:r>
      <w:r w:rsidRPr="002A7D5B">
        <w:rPr>
          <w:rFonts w:ascii="Verdana" w:hAnsi="Verdana"/>
          <w:sz w:val="20"/>
          <w:szCs w:val="20"/>
          <w:lang w:val="da-DK"/>
        </w:rPr>
        <w:t xml:space="preserve"> der deltager i turneringer.</w:t>
      </w:r>
    </w:p>
    <w:p w14:paraId="0B973EFF" w14:textId="77777777" w:rsidR="00887C9E" w:rsidRPr="0002254A" w:rsidRDefault="00887C9E"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p>
    <w:p w14:paraId="445863AD" w14:textId="77777777" w:rsidR="00C96C9E" w:rsidRPr="0002254A" w:rsidRDefault="00C96C9E"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Medlemmer</w:t>
      </w:r>
      <w:r w:rsidR="00A44357" w:rsidRPr="0002254A">
        <w:rPr>
          <w:rFonts w:ascii="Verdana" w:hAnsi="Verdana"/>
          <w:sz w:val="20"/>
          <w:szCs w:val="20"/>
          <w:lang w:val="da-DK"/>
        </w:rPr>
        <w:t>,</w:t>
      </w:r>
      <w:r w:rsidRPr="0002254A">
        <w:rPr>
          <w:rFonts w:ascii="Verdana" w:hAnsi="Verdana"/>
          <w:sz w:val="20"/>
          <w:szCs w:val="20"/>
          <w:lang w:val="da-DK"/>
        </w:rPr>
        <w:t xml:space="preserve"> der af bestyrelsen har tilladelse til at anvende golf-scooters eller andre former for golf- køretøjer på banen, kan anvende disse i forbindelse med deltagelse i turneringer</w:t>
      </w:r>
      <w:r w:rsidR="00580DFB" w:rsidRPr="0002254A">
        <w:rPr>
          <w:rFonts w:ascii="Verdana" w:hAnsi="Verdana"/>
          <w:sz w:val="20"/>
          <w:szCs w:val="20"/>
          <w:lang w:val="da-DK"/>
        </w:rPr>
        <w:t xml:space="preserve">, </w:t>
      </w:r>
      <w:r w:rsidR="00A44357" w:rsidRPr="0002254A">
        <w:rPr>
          <w:rFonts w:ascii="Verdana" w:hAnsi="Verdana"/>
          <w:sz w:val="20"/>
          <w:szCs w:val="20"/>
          <w:lang w:val="da-DK"/>
        </w:rPr>
        <w:t xml:space="preserve">hvis andet ikke fremgår af </w:t>
      </w:r>
      <w:r w:rsidR="00DB475A" w:rsidRPr="0002254A">
        <w:rPr>
          <w:rFonts w:ascii="Verdana" w:hAnsi="Verdana"/>
          <w:sz w:val="20"/>
          <w:szCs w:val="20"/>
          <w:lang w:val="da-DK"/>
        </w:rPr>
        <w:t>vilkårene for den konkrete turnering</w:t>
      </w:r>
      <w:r w:rsidRPr="0002254A">
        <w:rPr>
          <w:rFonts w:ascii="Verdana" w:hAnsi="Verdana"/>
          <w:sz w:val="20"/>
          <w:szCs w:val="20"/>
          <w:lang w:val="da-DK"/>
        </w:rPr>
        <w:t>.</w:t>
      </w:r>
    </w:p>
    <w:p w14:paraId="0DF4AFAE" w14:textId="77777777" w:rsidR="00343B4F" w:rsidRPr="0002254A" w:rsidRDefault="00343B4F"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p>
    <w:p w14:paraId="7F0452CA" w14:textId="7341D91C" w:rsidR="00C96C9E" w:rsidRPr="0002254A" w:rsidRDefault="00C96C9E"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Ved langsomt spil i forhold til klubbens gældende tidsskema har turneringslederne beføjelse til at uddele et strafslag til et hold ved første forsinkelse, ved næste forsinkelse to strafslag og derefter diskvalifikation. Straffene kan uddeles kollektivt til holdet eller til en eller flere spillere på holdet.</w:t>
      </w:r>
    </w:p>
    <w:p w14:paraId="33FD6920" w14:textId="77777777" w:rsidR="00343B4F" w:rsidRPr="0002254A" w:rsidRDefault="00343B4F"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p>
    <w:p w14:paraId="1BB6C55F" w14:textId="3328EC8E" w:rsidR="00DB475A" w:rsidRPr="0002254A" w:rsidRDefault="00C96C9E"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 xml:space="preserve">De i turneringsprogrammet anførte tider, er starttider for </w:t>
      </w:r>
      <w:r w:rsidR="00DB475A" w:rsidRPr="0002254A">
        <w:rPr>
          <w:rFonts w:ascii="Verdana" w:hAnsi="Verdana"/>
          <w:sz w:val="20"/>
          <w:szCs w:val="20"/>
          <w:lang w:val="da-DK"/>
        </w:rPr>
        <w:t>det hul</w:t>
      </w:r>
      <w:r w:rsidR="00677EA1">
        <w:rPr>
          <w:rFonts w:ascii="Verdana" w:hAnsi="Verdana"/>
          <w:sz w:val="20"/>
          <w:szCs w:val="20"/>
          <w:lang w:val="da-DK"/>
        </w:rPr>
        <w:t>,</w:t>
      </w:r>
      <w:r w:rsidR="00DB475A" w:rsidRPr="0002254A">
        <w:rPr>
          <w:rFonts w:ascii="Verdana" w:hAnsi="Verdana"/>
          <w:sz w:val="20"/>
          <w:szCs w:val="20"/>
          <w:lang w:val="da-DK"/>
        </w:rPr>
        <w:t xml:space="preserve"> hvor spilleren skal starte</w:t>
      </w:r>
      <w:r w:rsidRPr="0002254A">
        <w:rPr>
          <w:rFonts w:ascii="Verdana" w:hAnsi="Verdana"/>
          <w:sz w:val="20"/>
          <w:szCs w:val="20"/>
          <w:lang w:val="da-DK"/>
        </w:rPr>
        <w:t xml:space="preserve">. </w:t>
      </w:r>
      <w:r w:rsidR="00DB475A" w:rsidRPr="0002254A">
        <w:rPr>
          <w:rFonts w:ascii="Verdana" w:hAnsi="Verdana"/>
          <w:sz w:val="20"/>
          <w:szCs w:val="20"/>
          <w:lang w:val="da-DK"/>
        </w:rPr>
        <w:t xml:space="preserve">Ved gunstart startes der om nødvendigt på alle huller, mens der ved andre turneringer startes fra </w:t>
      </w:r>
      <w:r w:rsidRPr="0002254A">
        <w:rPr>
          <w:rFonts w:ascii="Verdana" w:hAnsi="Verdana"/>
          <w:sz w:val="20"/>
          <w:szCs w:val="20"/>
          <w:lang w:val="da-DK"/>
        </w:rPr>
        <w:t>1. tee</w:t>
      </w:r>
      <w:r w:rsidR="00DB475A" w:rsidRPr="0002254A">
        <w:rPr>
          <w:rFonts w:ascii="Verdana" w:hAnsi="Verdana"/>
          <w:sz w:val="20"/>
          <w:szCs w:val="20"/>
          <w:lang w:val="da-DK"/>
        </w:rPr>
        <w:t xml:space="preserve"> </w:t>
      </w:r>
      <w:r w:rsidR="00677FBB">
        <w:rPr>
          <w:rFonts w:ascii="Verdana" w:hAnsi="Verdana"/>
          <w:sz w:val="20"/>
          <w:szCs w:val="20"/>
          <w:lang w:val="da-DK"/>
        </w:rPr>
        <w:t>eller</w:t>
      </w:r>
      <w:r w:rsidR="00DB475A" w:rsidRPr="0002254A">
        <w:rPr>
          <w:rFonts w:ascii="Verdana" w:hAnsi="Verdana"/>
          <w:sz w:val="20"/>
          <w:szCs w:val="20"/>
          <w:lang w:val="da-DK"/>
        </w:rPr>
        <w:t xml:space="preserve"> 10. tee</w:t>
      </w:r>
      <w:r w:rsidR="00677EA1">
        <w:rPr>
          <w:rFonts w:ascii="Verdana" w:hAnsi="Verdana"/>
          <w:sz w:val="20"/>
          <w:szCs w:val="20"/>
          <w:lang w:val="da-DK"/>
        </w:rPr>
        <w:t>,</w:t>
      </w:r>
      <w:r w:rsidR="00DB475A" w:rsidRPr="0002254A">
        <w:rPr>
          <w:rFonts w:ascii="Verdana" w:hAnsi="Verdana"/>
          <w:sz w:val="20"/>
          <w:szCs w:val="20"/>
          <w:lang w:val="da-DK"/>
        </w:rPr>
        <w:t xml:space="preserve"> hvis det er nødvendigt for afviklingen. </w:t>
      </w:r>
    </w:p>
    <w:p w14:paraId="4DBE91B2" w14:textId="77777777" w:rsidR="00DB475A" w:rsidRPr="0002254A" w:rsidRDefault="00DB475A"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p>
    <w:p w14:paraId="22E83EBF" w14:textId="4993BACC" w:rsidR="00C96C9E" w:rsidRPr="0002254A" w:rsidRDefault="00DB475A"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Banen vil normalt være</w:t>
      </w:r>
      <w:r w:rsidR="00C96C9E" w:rsidRPr="0002254A">
        <w:rPr>
          <w:rFonts w:ascii="Verdana" w:hAnsi="Verdana"/>
          <w:sz w:val="20"/>
          <w:szCs w:val="20"/>
          <w:lang w:val="da-DK"/>
        </w:rPr>
        <w:t xml:space="preserve"> lukket</w:t>
      </w:r>
      <w:r w:rsidRPr="0002254A">
        <w:rPr>
          <w:rFonts w:ascii="Verdana" w:hAnsi="Verdana"/>
          <w:sz w:val="20"/>
          <w:szCs w:val="20"/>
          <w:lang w:val="da-DK"/>
        </w:rPr>
        <w:t xml:space="preserve"> for udslag fra 1.</w:t>
      </w:r>
      <w:r w:rsidR="00677FBB">
        <w:rPr>
          <w:rFonts w:ascii="Verdana" w:hAnsi="Verdana"/>
          <w:sz w:val="20"/>
          <w:szCs w:val="20"/>
          <w:lang w:val="da-DK"/>
        </w:rPr>
        <w:t xml:space="preserve"> eller 10.</w:t>
      </w:r>
      <w:r w:rsidRPr="0002254A">
        <w:rPr>
          <w:rFonts w:ascii="Verdana" w:hAnsi="Verdana"/>
          <w:sz w:val="20"/>
          <w:szCs w:val="20"/>
          <w:lang w:val="da-DK"/>
        </w:rPr>
        <w:t xml:space="preserve"> tee</w:t>
      </w:r>
      <w:r w:rsidR="00C96C9E" w:rsidRPr="0002254A">
        <w:rPr>
          <w:rFonts w:ascii="Verdana" w:hAnsi="Verdana"/>
          <w:sz w:val="20"/>
          <w:szCs w:val="20"/>
          <w:lang w:val="da-DK"/>
        </w:rPr>
        <w:t xml:space="preserve"> </w:t>
      </w:r>
      <w:r w:rsidRPr="0002254A">
        <w:rPr>
          <w:rFonts w:ascii="Verdana" w:hAnsi="Verdana"/>
          <w:sz w:val="20"/>
          <w:szCs w:val="20"/>
          <w:lang w:val="da-DK"/>
        </w:rPr>
        <w:t xml:space="preserve">minimum </w:t>
      </w:r>
      <w:r w:rsidR="00C96C9E" w:rsidRPr="0002254A">
        <w:rPr>
          <w:rFonts w:ascii="Verdana" w:hAnsi="Verdana"/>
          <w:sz w:val="20"/>
          <w:szCs w:val="20"/>
          <w:lang w:val="da-DK"/>
        </w:rPr>
        <w:t>1 time før start</w:t>
      </w:r>
      <w:r w:rsidRPr="0002254A">
        <w:rPr>
          <w:rFonts w:ascii="Verdana" w:hAnsi="Verdana"/>
          <w:sz w:val="20"/>
          <w:szCs w:val="20"/>
          <w:lang w:val="da-DK"/>
        </w:rPr>
        <w:t xml:space="preserve"> og ofte længere ved turneringer med gunstart</w:t>
      </w:r>
      <w:r w:rsidR="00C96C9E" w:rsidRPr="0002254A">
        <w:rPr>
          <w:rFonts w:ascii="Verdana" w:hAnsi="Verdana"/>
          <w:sz w:val="20"/>
          <w:szCs w:val="20"/>
          <w:lang w:val="da-DK"/>
        </w:rPr>
        <w:t xml:space="preserve">. Ved turneringer som ”Klubmesterskaber” og </w:t>
      </w:r>
      <w:r w:rsidR="003D027C" w:rsidRPr="0002254A">
        <w:rPr>
          <w:rFonts w:ascii="Verdana" w:hAnsi="Verdana"/>
          <w:sz w:val="20"/>
          <w:szCs w:val="20"/>
          <w:lang w:val="da-DK"/>
        </w:rPr>
        <w:t>”</w:t>
      </w:r>
      <w:r w:rsidR="00DE1D8A">
        <w:rPr>
          <w:rFonts w:ascii="Verdana" w:hAnsi="Verdana"/>
          <w:sz w:val="20"/>
          <w:szCs w:val="20"/>
          <w:lang w:val="da-DK"/>
        </w:rPr>
        <w:t>Dronninge- &amp; Prinsessepokalen</w:t>
      </w:r>
      <w:r w:rsidR="003D027C" w:rsidRPr="0002254A">
        <w:rPr>
          <w:rFonts w:ascii="Verdana" w:hAnsi="Verdana"/>
          <w:sz w:val="20"/>
          <w:szCs w:val="20"/>
          <w:lang w:val="da-DK"/>
        </w:rPr>
        <w:t>”</w:t>
      </w:r>
      <w:r w:rsidR="00C96C9E" w:rsidRPr="0002254A">
        <w:rPr>
          <w:rFonts w:ascii="Verdana" w:hAnsi="Verdana"/>
          <w:sz w:val="20"/>
          <w:szCs w:val="20"/>
          <w:lang w:val="da-DK"/>
        </w:rPr>
        <w:t xml:space="preserve"> er banen lukket fra midnat.</w:t>
      </w:r>
      <w:r w:rsidRPr="0002254A">
        <w:rPr>
          <w:rFonts w:ascii="Verdana" w:hAnsi="Verdana"/>
          <w:sz w:val="20"/>
          <w:szCs w:val="20"/>
          <w:lang w:val="da-DK"/>
        </w:rPr>
        <w:t xml:space="preserve"> </w:t>
      </w:r>
    </w:p>
    <w:p w14:paraId="42BBDA23" w14:textId="77777777" w:rsidR="00343B4F" w:rsidRPr="0002254A" w:rsidRDefault="00343B4F"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p>
    <w:p w14:paraId="3BAC45C2" w14:textId="234B83A8" w:rsidR="00887C9E" w:rsidRPr="0002254A" w:rsidRDefault="00887C9E"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 xml:space="preserve">Formålet </w:t>
      </w:r>
      <w:r w:rsidR="00DB475A" w:rsidRPr="0002254A">
        <w:rPr>
          <w:rFonts w:ascii="Verdana" w:hAnsi="Verdana"/>
          <w:sz w:val="20"/>
          <w:szCs w:val="20"/>
          <w:lang w:val="da-DK"/>
        </w:rPr>
        <w:t xml:space="preserve">med turneringsudvalgets virke </w:t>
      </w:r>
      <w:r w:rsidRPr="0002254A">
        <w:rPr>
          <w:rFonts w:ascii="Verdana" w:hAnsi="Verdana"/>
          <w:sz w:val="20"/>
          <w:szCs w:val="20"/>
          <w:lang w:val="da-DK"/>
        </w:rPr>
        <w:t xml:space="preserve">er </w:t>
      </w:r>
      <w:r w:rsidR="00065271" w:rsidRPr="0002254A">
        <w:rPr>
          <w:rFonts w:ascii="Verdana" w:hAnsi="Verdana"/>
          <w:sz w:val="20"/>
          <w:szCs w:val="20"/>
          <w:lang w:val="da-DK"/>
        </w:rPr>
        <w:t xml:space="preserve">at </w:t>
      </w:r>
      <w:r w:rsidR="00123D97" w:rsidRPr="0002254A">
        <w:rPr>
          <w:rFonts w:ascii="Verdana" w:hAnsi="Verdana"/>
          <w:sz w:val="20"/>
          <w:szCs w:val="20"/>
          <w:lang w:val="da-DK"/>
        </w:rPr>
        <w:t xml:space="preserve">bidrage til </w:t>
      </w:r>
      <w:r w:rsidRPr="0002254A">
        <w:rPr>
          <w:rFonts w:ascii="Verdana" w:hAnsi="Verdana"/>
          <w:sz w:val="20"/>
          <w:szCs w:val="20"/>
          <w:lang w:val="da-DK"/>
        </w:rPr>
        <w:t xml:space="preserve">at </w:t>
      </w:r>
      <w:r w:rsidR="00123D97" w:rsidRPr="0002254A">
        <w:rPr>
          <w:rFonts w:ascii="Verdana" w:hAnsi="Verdana"/>
          <w:sz w:val="20"/>
          <w:szCs w:val="20"/>
          <w:lang w:val="da-DK"/>
        </w:rPr>
        <w:t>fremme</w:t>
      </w:r>
      <w:r w:rsidR="00DB475A" w:rsidRPr="0002254A">
        <w:rPr>
          <w:rFonts w:ascii="Verdana" w:hAnsi="Verdana"/>
          <w:sz w:val="20"/>
          <w:szCs w:val="20"/>
          <w:lang w:val="da-DK"/>
        </w:rPr>
        <w:t xml:space="preserve"> det </w:t>
      </w:r>
      <w:r w:rsidR="00123D97" w:rsidRPr="0002254A">
        <w:rPr>
          <w:rFonts w:ascii="Verdana" w:hAnsi="Verdana"/>
          <w:sz w:val="20"/>
          <w:szCs w:val="20"/>
          <w:lang w:val="da-DK"/>
        </w:rPr>
        <w:t xml:space="preserve">sportslige og </w:t>
      </w:r>
      <w:r w:rsidR="00DB475A" w:rsidRPr="0002254A">
        <w:rPr>
          <w:rFonts w:ascii="Verdana" w:hAnsi="Verdana"/>
          <w:sz w:val="20"/>
          <w:szCs w:val="20"/>
          <w:lang w:val="da-DK"/>
        </w:rPr>
        <w:t>sociale liv i klubben</w:t>
      </w:r>
      <w:r w:rsidR="00677EA1">
        <w:rPr>
          <w:rFonts w:ascii="Verdana" w:hAnsi="Verdana"/>
          <w:sz w:val="20"/>
          <w:szCs w:val="20"/>
          <w:lang w:val="da-DK"/>
        </w:rPr>
        <w:t>,</w:t>
      </w:r>
      <w:r w:rsidR="00DB475A" w:rsidRPr="0002254A">
        <w:rPr>
          <w:rFonts w:ascii="Verdana" w:hAnsi="Verdana"/>
          <w:sz w:val="20"/>
          <w:szCs w:val="20"/>
          <w:lang w:val="da-DK"/>
        </w:rPr>
        <w:t xml:space="preserve"> </w:t>
      </w:r>
      <w:r w:rsidR="00123D97" w:rsidRPr="0002254A">
        <w:rPr>
          <w:rFonts w:ascii="Verdana" w:hAnsi="Verdana"/>
          <w:sz w:val="20"/>
          <w:szCs w:val="20"/>
          <w:lang w:val="da-DK"/>
        </w:rPr>
        <w:t xml:space="preserve">herunder at medvirke til </w:t>
      </w:r>
      <w:r w:rsidR="00DB475A" w:rsidRPr="0002254A">
        <w:rPr>
          <w:rFonts w:ascii="Verdana" w:hAnsi="Verdana"/>
          <w:sz w:val="20"/>
          <w:szCs w:val="20"/>
          <w:lang w:val="da-DK"/>
        </w:rPr>
        <w:t>aktivitet i klubben.</w:t>
      </w:r>
      <w:r w:rsidR="00123D97" w:rsidRPr="0002254A">
        <w:rPr>
          <w:rFonts w:ascii="Verdana" w:hAnsi="Verdana"/>
          <w:sz w:val="20"/>
          <w:szCs w:val="20"/>
          <w:lang w:val="da-DK"/>
        </w:rPr>
        <w:t xml:space="preserve"> Ved turneringer med gunstart kan betaling for efterfølgende fællesspisning være inkluderet i turneringens fee</w:t>
      </w:r>
      <w:r w:rsidR="00677EA1">
        <w:rPr>
          <w:rFonts w:ascii="Verdana" w:hAnsi="Verdana"/>
          <w:sz w:val="20"/>
          <w:szCs w:val="20"/>
          <w:lang w:val="da-DK"/>
        </w:rPr>
        <w:t>,</w:t>
      </w:r>
      <w:r w:rsidR="00123D97" w:rsidRPr="0002254A">
        <w:rPr>
          <w:rFonts w:ascii="Verdana" w:hAnsi="Verdana"/>
          <w:sz w:val="20"/>
          <w:szCs w:val="20"/>
          <w:lang w:val="da-DK"/>
        </w:rPr>
        <w:t xml:space="preserve"> hvilket i så fald vil fremgå af turneringsopslag samt i </w:t>
      </w:r>
      <w:r w:rsidR="00DD2918" w:rsidRPr="0002254A">
        <w:rPr>
          <w:rFonts w:ascii="Verdana" w:hAnsi="Verdana"/>
          <w:sz w:val="20"/>
          <w:szCs w:val="20"/>
          <w:lang w:val="da-DK"/>
        </w:rPr>
        <w:t>GolfBox</w:t>
      </w:r>
      <w:r w:rsidR="00123D97" w:rsidRPr="0002254A">
        <w:rPr>
          <w:rFonts w:ascii="Verdana" w:hAnsi="Verdana"/>
          <w:sz w:val="20"/>
          <w:szCs w:val="20"/>
          <w:lang w:val="da-DK"/>
        </w:rPr>
        <w:t>.</w:t>
      </w:r>
      <w:r w:rsidR="002A7D5B">
        <w:rPr>
          <w:rFonts w:ascii="Verdana" w:hAnsi="Verdana"/>
          <w:sz w:val="20"/>
          <w:szCs w:val="20"/>
          <w:lang w:val="da-DK"/>
        </w:rPr>
        <w:br/>
      </w:r>
    </w:p>
    <w:p w14:paraId="5AFD0389" w14:textId="77F85D47" w:rsidR="0045264A" w:rsidRPr="0002254A" w:rsidRDefault="00C96C9E" w:rsidP="00827801">
      <w:pPr>
        <w:pStyle w:val="NormalWeb"/>
        <w:widowControl w:val="0"/>
        <w:shd w:val="clear" w:color="auto" w:fill="FFFFFF"/>
        <w:spacing w:before="0" w:beforeAutospacing="0" w:after="0" w:afterAutospacing="0" w:line="276" w:lineRule="auto"/>
        <w:outlineLvl w:val="0"/>
        <w:rPr>
          <w:rFonts w:ascii="Verdana" w:hAnsi="Verdana"/>
          <w:sz w:val="20"/>
          <w:szCs w:val="20"/>
          <w:lang w:val="da-DK"/>
        </w:rPr>
      </w:pPr>
      <w:r w:rsidRPr="0002254A">
        <w:rPr>
          <w:rFonts w:ascii="Verdana" w:hAnsi="Verdana"/>
          <w:sz w:val="20"/>
          <w:szCs w:val="20"/>
          <w:lang w:val="da-DK"/>
        </w:rPr>
        <w:t xml:space="preserve">Ved turneringer med færre end 50 deltagere forbeholdes ret til aflysning. </w:t>
      </w:r>
      <w:r w:rsidR="00630FBE" w:rsidRPr="00343B4F">
        <w:rPr>
          <w:rFonts w:ascii="Verdana" w:hAnsi="Verdana"/>
          <w:sz w:val="20"/>
          <w:szCs w:val="20"/>
          <w:lang w:val="da-DK"/>
        </w:rPr>
        <w:t>Hvis der i en række er færre end 10 deltagere, vil der kun være 1 præmie i rækken.</w:t>
      </w:r>
    </w:p>
    <w:p w14:paraId="377D735D" w14:textId="77777777" w:rsidR="00C96C9E" w:rsidRPr="0002254A" w:rsidRDefault="00C96C9E" w:rsidP="00826373">
      <w:pPr>
        <w:pStyle w:val="NormalWeb"/>
        <w:widowControl w:val="0"/>
        <w:shd w:val="clear" w:color="auto" w:fill="FFFFFF"/>
        <w:spacing w:before="0" w:beforeAutospacing="0" w:after="0" w:afterAutospacing="0"/>
        <w:outlineLvl w:val="0"/>
        <w:rPr>
          <w:rFonts w:ascii="Verdana" w:hAnsi="Verdana"/>
          <w:sz w:val="20"/>
          <w:szCs w:val="20"/>
          <w:lang w:val="da-DK"/>
        </w:rPr>
      </w:pPr>
    </w:p>
    <w:p w14:paraId="62BF9365" w14:textId="31CA9E67" w:rsidR="007674FD" w:rsidRPr="0002254A" w:rsidRDefault="00555577" w:rsidP="000A61DB">
      <w:pPr>
        <w:pStyle w:val="NormalWeb"/>
        <w:shd w:val="clear" w:color="auto" w:fill="FFFFFF"/>
        <w:jc w:val="center"/>
        <w:rPr>
          <w:rFonts w:ascii="Verdana" w:hAnsi="Verdana"/>
          <w:color w:val="0C5263"/>
          <w:sz w:val="20"/>
          <w:szCs w:val="20"/>
          <w:lang w:val="da-DK"/>
        </w:rPr>
      </w:pPr>
      <w:r w:rsidRPr="0002254A">
        <w:rPr>
          <w:rStyle w:val="Strong"/>
          <w:rFonts w:ascii="Verdana" w:hAnsi="Verdana"/>
          <w:color w:val="0C5263"/>
          <w:sz w:val="20"/>
          <w:szCs w:val="20"/>
          <w:lang w:val="da-DK"/>
        </w:rPr>
        <w:t>Turneringsudva</w:t>
      </w:r>
      <w:r w:rsidR="00EB7197">
        <w:rPr>
          <w:rStyle w:val="Strong"/>
          <w:rFonts w:ascii="Verdana" w:hAnsi="Verdana"/>
          <w:color w:val="0C5263"/>
          <w:sz w:val="20"/>
          <w:szCs w:val="20"/>
          <w:lang w:val="da-DK"/>
        </w:rPr>
        <w:t>l</w:t>
      </w:r>
      <w:r w:rsidRPr="0002254A">
        <w:rPr>
          <w:rStyle w:val="Strong"/>
          <w:rFonts w:ascii="Verdana" w:hAnsi="Verdana"/>
          <w:color w:val="0C5263"/>
          <w:sz w:val="20"/>
          <w:szCs w:val="20"/>
          <w:lang w:val="da-DK"/>
        </w:rPr>
        <w:t>get</w:t>
      </w:r>
      <w:r w:rsidR="000A61DB">
        <w:rPr>
          <w:rStyle w:val="Strong"/>
          <w:rFonts w:ascii="Verdana" w:hAnsi="Verdana"/>
          <w:color w:val="0C5263"/>
          <w:sz w:val="20"/>
          <w:szCs w:val="20"/>
          <w:lang w:val="da-DK"/>
        </w:rPr>
        <w:br/>
      </w:r>
      <w:r w:rsidR="00EB153C">
        <w:rPr>
          <w:rStyle w:val="Strong"/>
          <w:rFonts w:ascii="Verdana" w:hAnsi="Verdana"/>
          <w:color w:val="0C5263"/>
          <w:sz w:val="20"/>
          <w:szCs w:val="20"/>
          <w:lang w:val="da-DK"/>
        </w:rPr>
        <w:t>(</w:t>
      </w:r>
      <w:r w:rsidR="00475A28">
        <w:rPr>
          <w:rStyle w:val="Strong"/>
          <w:rFonts w:ascii="Verdana" w:hAnsi="Verdana"/>
          <w:color w:val="0C5263"/>
          <w:sz w:val="20"/>
          <w:szCs w:val="20"/>
          <w:lang w:val="da-DK"/>
        </w:rPr>
        <w:t xml:space="preserve">senest </w:t>
      </w:r>
      <w:r w:rsidR="002670A5" w:rsidRPr="0002254A">
        <w:rPr>
          <w:rStyle w:val="Strong"/>
          <w:rFonts w:ascii="Verdana" w:hAnsi="Verdana"/>
          <w:color w:val="0C5263"/>
          <w:sz w:val="20"/>
          <w:szCs w:val="20"/>
          <w:lang w:val="da-DK"/>
        </w:rPr>
        <w:t xml:space="preserve">revideret </w:t>
      </w:r>
      <w:r>
        <w:rPr>
          <w:rStyle w:val="Strong"/>
          <w:rFonts w:ascii="Verdana" w:hAnsi="Verdana"/>
          <w:color w:val="0C5263"/>
          <w:sz w:val="20"/>
          <w:szCs w:val="20"/>
          <w:lang w:val="da-DK"/>
        </w:rPr>
        <w:t>4</w:t>
      </w:r>
      <w:r w:rsidR="00436291" w:rsidRPr="0002254A">
        <w:rPr>
          <w:rStyle w:val="Strong"/>
          <w:rFonts w:ascii="Verdana" w:hAnsi="Verdana"/>
          <w:color w:val="0C5263"/>
          <w:sz w:val="20"/>
          <w:szCs w:val="20"/>
          <w:lang w:val="da-DK"/>
        </w:rPr>
        <w:t xml:space="preserve">. </w:t>
      </w:r>
      <w:r w:rsidR="00F35C83">
        <w:rPr>
          <w:rStyle w:val="Strong"/>
          <w:rFonts w:ascii="Verdana" w:hAnsi="Verdana"/>
          <w:color w:val="0C5263"/>
          <w:sz w:val="20"/>
          <w:szCs w:val="20"/>
          <w:lang w:val="da-DK"/>
        </w:rPr>
        <w:t>februar</w:t>
      </w:r>
      <w:r w:rsidR="0045264A" w:rsidRPr="0002254A">
        <w:rPr>
          <w:rStyle w:val="Strong"/>
          <w:rFonts w:ascii="Verdana" w:hAnsi="Verdana"/>
          <w:color w:val="0C5263"/>
          <w:sz w:val="20"/>
          <w:szCs w:val="20"/>
          <w:lang w:val="da-DK"/>
        </w:rPr>
        <w:t xml:space="preserve"> </w:t>
      </w:r>
      <w:r w:rsidR="001D6652" w:rsidRPr="0002254A">
        <w:rPr>
          <w:rStyle w:val="Strong"/>
          <w:rFonts w:ascii="Verdana" w:hAnsi="Verdana"/>
          <w:color w:val="0C5263"/>
          <w:sz w:val="20"/>
          <w:szCs w:val="20"/>
          <w:lang w:val="da-DK"/>
        </w:rPr>
        <w:t>20</w:t>
      </w:r>
      <w:r w:rsidR="001A5FBA">
        <w:rPr>
          <w:rStyle w:val="Strong"/>
          <w:rFonts w:ascii="Verdana" w:hAnsi="Verdana"/>
          <w:color w:val="0C5263"/>
          <w:sz w:val="20"/>
          <w:szCs w:val="20"/>
          <w:lang w:val="da-DK"/>
        </w:rPr>
        <w:t>2</w:t>
      </w:r>
      <w:r w:rsidR="007C5B6C">
        <w:rPr>
          <w:rStyle w:val="Strong"/>
          <w:rFonts w:ascii="Verdana" w:hAnsi="Verdana"/>
          <w:color w:val="0C5263"/>
          <w:sz w:val="20"/>
          <w:szCs w:val="20"/>
          <w:lang w:val="da-DK"/>
        </w:rPr>
        <w:t>6</w:t>
      </w:r>
      <w:r w:rsidR="00C96C9E" w:rsidRPr="0002254A">
        <w:rPr>
          <w:rStyle w:val="Strong"/>
          <w:rFonts w:ascii="Verdana" w:hAnsi="Verdana"/>
          <w:color w:val="0C5263"/>
          <w:sz w:val="20"/>
          <w:szCs w:val="20"/>
          <w:lang w:val="da-DK"/>
        </w:rPr>
        <w:t>)</w:t>
      </w:r>
    </w:p>
    <w:sectPr w:rsidR="007674FD" w:rsidRPr="0002254A" w:rsidSect="0082637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0625D0"/>
    <w:multiLevelType w:val="hybridMultilevel"/>
    <w:tmpl w:val="8E92FE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32198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9E"/>
    <w:rsid w:val="000169AB"/>
    <w:rsid w:val="0002254A"/>
    <w:rsid w:val="00024DB2"/>
    <w:rsid w:val="00025BE5"/>
    <w:rsid w:val="0002782F"/>
    <w:rsid w:val="00036555"/>
    <w:rsid w:val="00065271"/>
    <w:rsid w:val="000774D8"/>
    <w:rsid w:val="000824B6"/>
    <w:rsid w:val="000940C6"/>
    <w:rsid w:val="00094F89"/>
    <w:rsid w:val="000A171B"/>
    <w:rsid w:val="000A61DB"/>
    <w:rsid w:val="000B3B79"/>
    <w:rsid w:val="000B6E89"/>
    <w:rsid w:val="000E7FE1"/>
    <w:rsid w:val="000F7622"/>
    <w:rsid w:val="0010325B"/>
    <w:rsid w:val="00107072"/>
    <w:rsid w:val="00123D97"/>
    <w:rsid w:val="001515BC"/>
    <w:rsid w:val="00153A6D"/>
    <w:rsid w:val="001610F0"/>
    <w:rsid w:val="00174862"/>
    <w:rsid w:val="00174CE0"/>
    <w:rsid w:val="0017655D"/>
    <w:rsid w:val="00181165"/>
    <w:rsid w:val="001A047E"/>
    <w:rsid w:val="001A5FBA"/>
    <w:rsid w:val="001C0225"/>
    <w:rsid w:val="001D036A"/>
    <w:rsid w:val="001D6652"/>
    <w:rsid w:val="001E04CE"/>
    <w:rsid w:val="001F5325"/>
    <w:rsid w:val="002143DF"/>
    <w:rsid w:val="0026509A"/>
    <w:rsid w:val="00265D2F"/>
    <w:rsid w:val="002670A5"/>
    <w:rsid w:val="00285B9C"/>
    <w:rsid w:val="00287886"/>
    <w:rsid w:val="002A7D5B"/>
    <w:rsid w:val="002B370B"/>
    <w:rsid w:val="002D1435"/>
    <w:rsid w:val="002D21B4"/>
    <w:rsid w:val="002E2EFF"/>
    <w:rsid w:val="002E682D"/>
    <w:rsid w:val="003316FD"/>
    <w:rsid w:val="00335D1A"/>
    <w:rsid w:val="00343B4F"/>
    <w:rsid w:val="0036703E"/>
    <w:rsid w:val="003D027C"/>
    <w:rsid w:val="004115B6"/>
    <w:rsid w:val="0043287D"/>
    <w:rsid w:val="00436291"/>
    <w:rsid w:val="0044435E"/>
    <w:rsid w:val="0045264A"/>
    <w:rsid w:val="0046008E"/>
    <w:rsid w:val="004617B8"/>
    <w:rsid w:val="00464937"/>
    <w:rsid w:val="00475A28"/>
    <w:rsid w:val="00486B58"/>
    <w:rsid w:val="00493D21"/>
    <w:rsid w:val="004C71D8"/>
    <w:rsid w:val="004D18FA"/>
    <w:rsid w:val="004E4544"/>
    <w:rsid w:val="004F5CC3"/>
    <w:rsid w:val="005039FD"/>
    <w:rsid w:val="00503F74"/>
    <w:rsid w:val="0051424B"/>
    <w:rsid w:val="005236F1"/>
    <w:rsid w:val="00525F6F"/>
    <w:rsid w:val="00532368"/>
    <w:rsid w:val="00541422"/>
    <w:rsid w:val="00555577"/>
    <w:rsid w:val="00567D93"/>
    <w:rsid w:val="00567E09"/>
    <w:rsid w:val="00580DFB"/>
    <w:rsid w:val="005C3248"/>
    <w:rsid w:val="005D1B85"/>
    <w:rsid w:val="005D2DD5"/>
    <w:rsid w:val="005F19FA"/>
    <w:rsid w:val="00602E36"/>
    <w:rsid w:val="00603F81"/>
    <w:rsid w:val="00630FBE"/>
    <w:rsid w:val="00654588"/>
    <w:rsid w:val="006753EB"/>
    <w:rsid w:val="00677EA1"/>
    <w:rsid w:val="00677FBB"/>
    <w:rsid w:val="006A74DF"/>
    <w:rsid w:val="006A7650"/>
    <w:rsid w:val="006C317B"/>
    <w:rsid w:val="006C6E37"/>
    <w:rsid w:val="006D28FF"/>
    <w:rsid w:val="006D6190"/>
    <w:rsid w:val="00703EC8"/>
    <w:rsid w:val="0072389C"/>
    <w:rsid w:val="00724B00"/>
    <w:rsid w:val="00726DF0"/>
    <w:rsid w:val="00743D20"/>
    <w:rsid w:val="00750EC0"/>
    <w:rsid w:val="0076058D"/>
    <w:rsid w:val="007674FD"/>
    <w:rsid w:val="00767FBC"/>
    <w:rsid w:val="0077791C"/>
    <w:rsid w:val="0079607D"/>
    <w:rsid w:val="007C5B6C"/>
    <w:rsid w:val="007D349B"/>
    <w:rsid w:val="00811884"/>
    <w:rsid w:val="008171DA"/>
    <w:rsid w:val="00826373"/>
    <w:rsid w:val="00827801"/>
    <w:rsid w:val="00887C9E"/>
    <w:rsid w:val="00892305"/>
    <w:rsid w:val="0089300C"/>
    <w:rsid w:val="008A279E"/>
    <w:rsid w:val="008E526B"/>
    <w:rsid w:val="00932AD8"/>
    <w:rsid w:val="0095204D"/>
    <w:rsid w:val="00964ADF"/>
    <w:rsid w:val="00964DB8"/>
    <w:rsid w:val="00983536"/>
    <w:rsid w:val="009E47DE"/>
    <w:rsid w:val="009F1FB1"/>
    <w:rsid w:val="009F5811"/>
    <w:rsid w:val="00A078A6"/>
    <w:rsid w:val="00A2424E"/>
    <w:rsid w:val="00A44357"/>
    <w:rsid w:val="00A77015"/>
    <w:rsid w:val="00A80444"/>
    <w:rsid w:val="00A82B21"/>
    <w:rsid w:val="00AA17B5"/>
    <w:rsid w:val="00AA56B9"/>
    <w:rsid w:val="00AC58E8"/>
    <w:rsid w:val="00B32ADA"/>
    <w:rsid w:val="00B6639F"/>
    <w:rsid w:val="00B745F4"/>
    <w:rsid w:val="00B83A34"/>
    <w:rsid w:val="00BD239E"/>
    <w:rsid w:val="00BE2EDF"/>
    <w:rsid w:val="00C00EDF"/>
    <w:rsid w:val="00C04203"/>
    <w:rsid w:val="00C3173A"/>
    <w:rsid w:val="00C40229"/>
    <w:rsid w:val="00C746B7"/>
    <w:rsid w:val="00C86F91"/>
    <w:rsid w:val="00C96C9E"/>
    <w:rsid w:val="00CA5399"/>
    <w:rsid w:val="00CA6CAC"/>
    <w:rsid w:val="00CB5C4E"/>
    <w:rsid w:val="00CE5C5E"/>
    <w:rsid w:val="00CF5391"/>
    <w:rsid w:val="00D302F0"/>
    <w:rsid w:val="00D30F6F"/>
    <w:rsid w:val="00D645AB"/>
    <w:rsid w:val="00D7135C"/>
    <w:rsid w:val="00DB475A"/>
    <w:rsid w:val="00DC797C"/>
    <w:rsid w:val="00DD2918"/>
    <w:rsid w:val="00DE1D8A"/>
    <w:rsid w:val="00DE664A"/>
    <w:rsid w:val="00E01C30"/>
    <w:rsid w:val="00E03352"/>
    <w:rsid w:val="00E2233B"/>
    <w:rsid w:val="00E31A00"/>
    <w:rsid w:val="00E35AD3"/>
    <w:rsid w:val="00E57AA4"/>
    <w:rsid w:val="00E66C70"/>
    <w:rsid w:val="00E81ED8"/>
    <w:rsid w:val="00E97711"/>
    <w:rsid w:val="00E97B56"/>
    <w:rsid w:val="00EB153C"/>
    <w:rsid w:val="00EB7197"/>
    <w:rsid w:val="00ED17C1"/>
    <w:rsid w:val="00F073FB"/>
    <w:rsid w:val="00F35C83"/>
    <w:rsid w:val="00F74F04"/>
    <w:rsid w:val="00F7768E"/>
    <w:rsid w:val="00FD44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908874"/>
  <w15:docId w15:val="{E2DC503A-ACF2-43E6-95B4-A728464C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C9E"/>
    <w:rPr>
      <w:sz w:val="24"/>
      <w:szCs w:val="24"/>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n-title">
    <w:name w:val="pn-title"/>
    <w:basedOn w:val="Normal"/>
    <w:rsid w:val="00C96C9E"/>
    <w:pPr>
      <w:spacing w:before="150" w:after="100" w:afterAutospacing="1"/>
    </w:pPr>
    <w:rPr>
      <w:b/>
      <w:bCs/>
      <w:color w:val="000000"/>
      <w:sz w:val="20"/>
      <w:szCs w:val="20"/>
    </w:rPr>
  </w:style>
  <w:style w:type="paragraph" w:styleId="NormalWeb">
    <w:name w:val="Normal (Web)"/>
    <w:basedOn w:val="Normal"/>
    <w:rsid w:val="00C96C9E"/>
    <w:pPr>
      <w:spacing w:before="100" w:beforeAutospacing="1" w:after="100" w:afterAutospacing="1"/>
    </w:pPr>
  </w:style>
  <w:style w:type="character" w:styleId="Strong">
    <w:name w:val="Strong"/>
    <w:basedOn w:val="DefaultParagraphFont"/>
    <w:qFormat/>
    <w:rsid w:val="00C96C9E"/>
    <w:rPr>
      <w:b/>
      <w:bCs/>
    </w:rPr>
  </w:style>
  <w:style w:type="character" w:styleId="Hyperlink">
    <w:name w:val="Hyperlink"/>
    <w:basedOn w:val="DefaultParagraphFont"/>
    <w:rsid w:val="00343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0</Pages>
  <Words>0</Words>
  <Characters>0</Characters>
  <Application>Microsoft Office Word</Application>
  <DocSecurity>4</DocSecurity>
  <Lines>0</Lines>
  <Paragraphs>0</Paragraphs>
  <ScaleCrop>false</ScaleCrop>
  <HeadingPairs>
    <vt:vector size="2" baseType="variant">
      <vt:variant>
        <vt:lpstr>Titel</vt:lpstr>
      </vt:variant>
      <vt:variant>
        <vt:i4>1</vt:i4>
      </vt:variant>
    </vt:vector>
  </HeadingPairs>
  <TitlesOfParts>
    <vt:vector size="1" baseType="lpstr">
      <vt:lpstr>Generelle turneringsbetingelser 2009</vt:lpstr>
    </vt:vector>
  </TitlesOfParts>
  <Company>Sifo Research International</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Generelle turneringsbetingelser 2009</dc:title>
  <dc:subject/>
  <dc:creator>engelhardts</dc:creator>
  <cp:keywords/>
  <dc:description/>
  <cp:lastModifiedBy>Ole Haag</cp:lastModifiedBy>
  <cp:revision>36</cp:revision>
  <dcterms:created xsi:type="dcterms:W3CDTF">2026-02-04T13:40:00Z</dcterms:created>
  <dcterms:modified xsi:type="dcterms:W3CDTF">2026-02-04T14:14:00Z</dcterms:modified>
</cp:coreProperties>
</file>